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zCs w:val="44"/>
        </w:rPr>
      </w:pPr>
    </w:p>
    <w:p>
      <w:pPr>
        <w:jc w:val="center"/>
        <w:rPr>
          <w:b/>
          <w:bCs/>
          <w:sz w:val="36"/>
          <w:szCs w:val="44"/>
        </w:rPr>
      </w:pPr>
    </w:p>
    <w:p>
      <w:pPr>
        <w:jc w:val="center"/>
        <w:rPr>
          <w:b/>
          <w:bCs/>
          <w:sz w:val="52"/>
          <w:szCs w:val="52"/>
        </w:rPr>
      </w:pPr>
      <w:r>
        <w:rPr>
          <w:rFonts w:hint="eastAsia"/>
          <w:b/>
          <w:bCs/>
          <w:sz w:val="52"/>
          <w:szCs w:val="52"/>
        </w:rPr>
        <w:t>裁片或整卷布料的热转印</w:t>
      </w:r>
    </w:p>
    <w:p>
      <w:pPr>
        <w:jc w:val="center"/>
        <w:rPr>
          <w:b/>
          <w:bCs/>
          <w:sz w:val="52"/>
          <w:szCs w:val="52"/>
        </w:rPr>
      </w:pPr>
      <w:r>
        <w:rPr>
          <w:rFonts w:hint="eastAsia"/>
          <w:b/>
          <w:bCs/>
          <w:sz w:val="52"/>
          <w:szCs w:val="52"/>
        </w:rPr>
        <w:t>印花机</w:t>
      </w:r>
    </w:p>
    <w:p>
      <w:pPr>
        <w:jc w:val="center"/>
        <w:rPr>
          <w:b/>
          <w:bCs/>
          <w:sz w:val="52"/>
          <w:szCs w:val="52"/>
        </w:rPr>
      </w:pPr>
      <w:r>
        <w:rPr>
          <w:rFonts w:hint="eastAsia"/>
          <w:b/>
          <w:bCs/>
          <w:sz w:val="52"/>
          <w:szCs w:val="52"/>
        </w:rPr>
        <w:t>ZYB（008）系列</w:t>
      </w:r>
    </w:p>
    <w:p>
      <w:pPr>
        <w:jc w:val="center"/>
        <w:rPr>
          <w:b/>
          <w:bCs/>
          <w:sz w:val="52"/>
          <w:szCs w:val="52"/>
        </w:rPr>
      </w:pPr>
    </w:p>
    <w:p>
      <w:pPr>
        <w:jc w:val="center"/>
        <w:rPr>
          <w:b/>
          <w:bCs/>
          <w:sz w:val="52"/>
          <w:szCs w:val="52"/>
        </w:rPr>
      </w:pPr>
      <w:r>
        <w:rPr>
          <w:rFonts w:hint="eastAsia"/>
          <w:b/>
          <w:bCs/>
          <w:sz w:val="52"/>
          <w:szCs w:val="52"/>
        </w:rPr>
        <w:t>说</w:t>
      </w:r>
    </w:p>
    <w:p>
      <w:pPr>
        <w:jc w:val="center"/>
        <w:rPr>
          <w:b/>
          <w:bCs/>
          <w:sz w:val="52"/>
          <w:szCs w:val="52"/>
        </w:rPr>
      </w:pPr>
    </w:p>
    <w:p>
      <w:pPr>
        <w:jc w:val="center"/>
        <w:rPr>
          <w:b/>
          <w:bCs/>
          <w:sz w:val="52"/>
          <w:szCs w:val="52"/>
        </w:rPr>
      </w:pPr>
      <w:r>
        <w:rPr>
          <w:rFonts w:hint="eastAsia"/>
          <w:b/>
          <w:bCs/>
          <w:sz w:val="52"/>
          <w:szCs w:val="52"/>
        </w:rPr>
        <w:t>明</w:t>
      </w:r>
    </w:p>
    <w:p>
      <w:pPr>
        <w:jc w:val="center"/>
        <w:rPr>
          <w:b/>
          <w:bCs/>
          <w:sz w:val="52"/>
          <w:szCs w:val="52"/>
        </w:rPr>
      </w:pPr>
    </w:p>
    <w:p>
      <w:pPr>
        <w:jc w:val="center"/>
        <w:rPr>
          <w:b/>
          <w:bCs/>
          <w:sz w:val="52"/>
          <w:szCs w:val="52"/>
        </w:rPr>
      </w:pPr>
      <w:r>
        <w:rPr>
          <w:rFonts w:hint="eastAsia"/>
          <w:b/>
          <w:bCs/>
          <w:sz w:val="52"/>
          <w:szCs w:val="52"/>
        </w:rPr>
        <w:t>书</w:t>
      </w:r>
    </w:p>
    <w:p>
      <w:pPr>
        <w:rPr>
          <w:b/>
          <w:bCs/>
          <w:sz w:val="36"/>
          <w:szCs w:val="44"/>
        </w:rPr>
      </w:pPr>
      <w:r>
        <w:rPr>
          <w:rFonts w:hint="eastAsia"/>
          <w:b/>
          <w:bCs/>
          <w:sz w:val="36"/>
          <w:szCs w:val="44"/>
        </w:rPr>
        <w:br w:type="page"/>
      </w:r>
    </w:p>
    <w:p>
      <w:pPr>
        <w:jc w:val="center"/>
        <w:rPr>
          <w:b/>
          <w:bCs/>
          <w:sz w:val="36"/>
          <w:szCs w:val="44"/>
        </w:rPr>
      </w:pPr>
    </w:p>
    <w:p>
      <w:pPr>
        <w:jc w:val="center"/>
        <w:rPr>
          <w:b/>
          <w:bCs/>
          <w:sz w:val="36"/>
          <w:szCs w:val="44"/>
        </w:rPr>
      </w:pPr>
    </w:p>
    <w:p>
      <w:pPr>
        <w:jc w:val="center"/>
        <w:rPr>
          <w:b/>
          <w:bCs/>
          <w:sz w:val="36"/>
          <w:szCs w:val="44"/>
        </w:rPr>
      </w:pPr>
    </w:p>
    <w:p>
      <w:pPr>
        <w:jc w:val="center"/>
        <w:rPr>
          <w:b/>
          <w:bCs/>
          <w:sz w:val="36"/>
          <w:szCs w:val="44"/>
          <w:u w:val="single"/>
        </w:rPr>
      </w:pPr>
      <w:r>
        <w:rPr>
          <w:rFonts w:hint="eastAsia"/>
          <w:b/>
          <w:bCs/>
          <w:sz w:val="36"/>
          <w:szCs w:val="44"/>
          <w:u w:val="single"/>
        </w:rPr>
        <w:t>注意事项</w:t>
      </w:r>
    </w:p>
    <w:p>
      <w:pPr>
        <w:ind w:firstLine="240" w:firstLineChars="100"/>
        <w:jc w:val="left"/>
        <w:rPr>
          <w:sz w:val="24"/>
          <w:szCs w:val="32"/>
        </w:rPr>
      </w:pPr>
      <w:r>
        <w:rPr>
          <w:rFonts w:hint="eastAsia"/>
          <w:sz w:val="24"/>
          <w:szCs w:val="32"/>
        </w:rPr>
        <w:t>在运输、安装使用或者对机器有任何操作之前，必须仔细阅读这本手册。</w:t>
      </w:r>
    </w:p>
    <w:p>
      <w:pPr>
        <w:ind w:firstLine="240" w:firstLineChars="100"/>
        <w:jc w:val="left"/>
        <w:rPr>
          <w:sz w:val="24"/>
          <w:szCs w:val="32"/>
        </w:rPr>
      </w:pPr>
      <w:r>
        <w:rPr>
          <w:rFonts w:hint="eastAsia"/>
          <w:sz w:val="24"/>
          <w:szCs w:val="32"/>
        </w:rPr>
        <w:t>负责人员必须在熟悉的地方小心保管这本手册。</w:t>
      </w:r>
    </w:p>
    <w:p>
      <w:pPr>
        <w:ind w:firstLine="240" w:firstLineChars="100"/>
        <w:jc w:val="left"/>
        <w:rPr>
          <w:sz w:val="24"/>
          <w:szCs w:val="32"/>
        </w:rPr>
      </w:pPr>
      <w:r>
        <w:rPr>
          <w:rFonts w:hint="eastAsia"/>
          <w:sz w:val="24"/>
          <w:szCs w:val="32"/>
        </w:rPr>
        <w:t>负责人员是指操作人员和所有制造机器的人员。</w:t>
      </w:r>
    </w:p>
    <w:p>
      <w:pPr>
        <w:ind w:firstLine="240" w:firstLineChars="100"/>
        <w:jc w:val="left"/>
        <w:rPr>
          <w:sz w:val="24"/>
          <w:szCs w:val="32"/>
        </w:rPr>
      </w:pPr>
      <w:r>
        <w:rPr>
          <w:rFonts w:hint="eastAsia"/>
          <w:sz w:val="24"/>
          <w:szCs w:val="32"/>
        </w:rPr>
        <w:t>确保所有的负责人员完全了解对所有在机器上表明的符号的使用和意义。</w:t>
      </w:r>
    </w:p>
    <w:p>
      <w:pPr>
        <w:ind w:firstLine="240" w:firstLineChars="100"/>
        <w:jc w:val="left"/>
        <w:rPr>
          <w:sz w:val="24"/>
          <w:szCs w:val="32"/>
        </w:rPr>
      </w:pPr>
      <w:r>
        <w:rPr>
          <w:rFonts w:hint="eastAsia"/>
          <w:sz w:val="24"/>
          <w:szCs w:val="32"/>
        </w:rPr>
        <w:t>如果能够按照</w:t>
      </w:r>
      <w:r>
        <w:rPr>
          <w:rFonts w:hint="eastAsia"/>
          <w:sz w:val="24"/>
          <w:szCs w:val="32"/>
          <w:u w:val="single"/>
        </w:rPr>
        <w:t>行业标准与道路运输安全序列认证</w:t>
      </w:r>
      <w:r>
        <w:rPr>
          <w:rFonts w:hint="eastAsia"/>
          <w:sz w:val="24"/>
          <w:szCs w:val="32"/>
        </w:rPr>
        <w:t>相一致的这本手册上的说明来操作的话，能够避免意外的发生。</w:t>
      </w:r>
    </w:p>
    <w:p>
      <w:pPr>
        <w:ind w:firstLine="240" w:firstLineChars="100"/>
        <w:jc w:val="left"/>
        <w:rPr>
          <w:sz w:val="24"/>
          <w:szCs w:val="32"/>
        </w:rPr>
      </w:pPr>
      <w:r>
        <w:rPr>
          <w:rFonts w:hint="eastAsia"/>
          <w:sz w:val="24"/>
          <w:szCs w:val="32"/>
        </w:rPr>
        <w:t xml:space="preserve"> 在任何情况下，请遵守国际安全条例。</w:t>
      </w:r>
    </w:p>
    <w:p>
      <w:pPr>
        <w:ind w:firstLine="240" w:firstLineChars="100"/>
        <w:jc w:val="left"/>
        <w:rPr>
          <w:sz w:val="24"/>
          <w:szCs w:val="32"/>
        </w:rPr>
      </w:pPr>
      <w:r>
        <w:rPr>
          <w:rFonts w:hint="eastAsia"/>
          <w:sz w:val="24"/>
          <w:szCs w:val="32"/>
        </w:rPr>
        <w:t xml:space="preserve"> 请不要移动或损坏任何打印在机身上的防护指令、标签和说明，尤其是那些被法律实施的指令。</w:t>
      </w:r>
    </w:p>
    <w:p>
      <w:pPr>
        <w:rPr>
          <w:sz w:val="24"/>
          <w:szCs w:val="32"/>
        </w:rPr>
      </w:pPr>
    </w:p>
    <w:p>
      <w:pPr>
        <w:jc w:val="center"/>
        <w:rPr>
          <w:sz w:val="24"/>
          <w:szCs w:val="32"/>
        </w:rPr>
      </w:pPr>
    </w:p>
    <w:p>
      <w:pPr>
        <w:jc w:val="center"/>
        <w:rPr>
          <w:b/>
          <w:bCs/>
          <w:sz w:val="36"/>
          <w:szCs w:val="44"/>
        </w:rPr>
      </w:pPr>
      <w:r>
        <w:rPr>
          <w:rFonts w:hint="eastAsia"/>
          <w:b/>
          <w:bCs/>
          <w:sz w:val="36"/>
          <w:szCs w:val="44"/>
        </w:rPr>
        <w:t>确认宣言</w:t>
      </w:r>
    </w:p>
    <w:p>
      <w:pPr>
        <w:jc w:val="left"/>
        <w:rPr>
          <w:sz w:val="24"/>
          <w:szCs w:val="32"/>
        </w:rPr>
      </w:pPr>
      <w:r>
        <w:rPr>
          <w:rFonts w:hint="eastAsia"/>
          <w:sz w:val="24"/>
          <w:szCs w:val="32"/>
        </w:rPr>
        <w:t>制造商：</w:t>
      </w:r>
    </w:p>
    <w:p>
      <w:pPr>
        <w:jc w:val="left"/>
        <w:rPr>
          <w:sz w:val="24"/>
          <w:szCs w:val="32"/>
        </w:rPr>
      </w:pPr>
      <w:r>
        <w:rPr>
          <w:rFonts w:hint="eastAsia"/>
          <w:sz w:val="24"/>
          <w:szCs w:val="32"/>
        </w:rPr>
        <w:t>TEL：+86 13665133794   E-mail:www.wxcmhb.com</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6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sz w:val="24"/>
                <w:szCs w:val="32"/>
              </w:rPr>
            </w:pPr>
            <w:r>
              <w:rPr>
                <w:rFonts w:hint="eastAsia"/>
                <w:sz w:val="24"/>
                <w:szCs w:val="32"/>
              </w:rPr>
              <w:t>以下机器的简介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jc w:val="left"/>
              <w:rPr>
                <w:sz w:val="24"/>
                <w:szCs w:val="32"/>
              </w:rPr>
            </w:pPr>
            <w:r>
              <w:rPr>
                <w:rFonts w:hint="eastAsia"/>
                <w:sz w:val="24"/>
                <w:szCs w:val="32"/>
              </w:rPr>
              <w:t>名称</w:t>
            </w:r>
          </w:p>
        </w:tc>
        <w:tc>
          <w:tcPr>
            <w:tcW w:w="6818" w:type="dxa"/>
          </w:tcPr>
          <w:p>
            <w:pPr>
              <w:jc w:val="left"/>
              <w:rPr>
                <w:sz w:val="24"/>
                <w:szCs w:val="32"/>
              </w:rPr>
            </w:pPr>
            <w:r>
              <w:rPr>
                <w:rFonts w:hint="eastAsia"/>
                <w:sz w:val="24"/>
                <w:szCs w:val="32"/>
              </w:rPr>
              <w:t>裁片或整卷布料的印花设备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jc w:val="left"/>
              <w:rPr>
                <w:sz w:val="24"/>
                <w:szCs w:val="32"/>
              </w:rPr>
            </w:pPr>
            <w:r>
              <w:rPr>
                <w:rFonts w:hint="eastAsia"/>
                <w:sz w:val="24"/>
                <w:szCs w:val="32"/>
              </w:rPr>
              <w:t>型号</w:t>
            </w:r>
          </w:p>
        </w:tc>
        <w:tc>
          <w:tcPr>
            <w:tcW w:w="6818" w:type="dxa"/>
          </w:tcPr>
          <w:p>
            <w:pPr>
              <w:jc w:val="left"/>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jc w:val="left"/>
              <w:rPr>
                <w:sz w:val="24"/>
                <w:szCs w:val="32"/>
              </w:rPr>
            </w:pPr>
            <w:r>
              <w:rPr>
                <w:rFonts w:hint="eastAsia"/>
                <w:sz w:val="24"/>
                <w:szCs w:val="32"/>
              </w:rPr>
              <w:t>标号</w:t>
            </w:r>
          </w:p>
        </w:tc>
        <w:tc>
          <w:tcPr>
            <w:tcW w:w="6818" w:type="dxa"/>
          </w:tcPr>
          <w:p>
            <w:pPr>
              <w:jc w:val="left"/>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sz w:val="24"/>
                <w:szCs w:val="32"/>
              </w:rPr>
            </w:pPr>
            <w:r>
              <w:rPr>
                <w:rFonts w:hint="eastAsia"/>
                <w:sz w:val="24"/>
                <w:szCs w:val="32"/>
              </w:rPr>
              <w:t>机械的标准与安全化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sz w:val="24"/>
                <w:szCs w:val="32"/>
              </w:rPr>
            </w:pPr>
            <w:r>
              <w:rPr>
                <w:rFonts w:hint="eastAsia"/>
                <w:sz w:val="24"/>
                <w:szCs w:val="32"/>
              </w:rPr>
              <w:t>2018/04/01</w:t>
            </w:r>
          </w:p>
          <w:p>
            <w:pPr>
              <w:jc w:val="left"/>
              <w:rPr>
                <w:sz w:val="24"/>
                <w:szCs w:val="32"/>
              </w:rPr>
            </w:pPr>
            <w:r>
              <w:rPr>
                <w:rFonts w:hint="eastAsia"/>
                <w:sz w:val="24"/>
                <w:szCs w:val="32"/>
              </w:rPr>
              <w:t>2017年11月07日由中华人民共和国工业和信息化部，以及中华人民共和国纺织行业标准FZ/T95024----2017发布2018/04/01实施。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tabs>
                <w:tab w:val="left" w:pos="3353"/>
              </w:tabs>
              <w:jc w:val="left"/>
              <w:rPr>
                <w:sz w:val="24"/>
                <w:szCs w:val="32"/>
              </w:rPr>
            </w:pPr>
            <w:r>
              <w:rPr>
                <w:sz w:val="24"/>
                <w:szCs w:val="32"/>
              </w:rPr>
              <w:tab/>
            </w:r>
            <w:r>
              <w:rPr>
                <w:rFonts w:hint="eastAsia"/>
                <w:sz w:val="24"/>
                <w:szCs w:val="32"/>
              </w:rPr>
              <w:t>运输标准</w:t>
            </w:r>
          </w:p>
          <w:p>
            <w:pPr>
              <w:jc w:val="left"/>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tabs>
                <w:tab w:val="left" w:pos="2118"/>
              </w:tabs>
              <w:rPr>
                <w:sz w:val="24"/>
                <w:szCs w:val="32"/>
              </w:rPr>
            </w:pPr>
            <w:r>
              <w:rPr>
                <w:sz w:val="24"/>
                <w:szCs w:val="32"/>
              </w:rPr>
              <w:tab/>
            </w:r>
            <w:r>
              <w:rPr>
                <w:rFonts w:hint="eastAsia"/>
                <w:sz w:val="24"/>
                <w:szCs w:val="32"/>
              </w:rPr>
              <w:t>认真按照中华人民道路交通安全法运输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sz w:val="24"/>
                <w:szCs w:val="32"/>
              </w:rPr>
            </w:pPr>
            <w:r>
              <w:rPr>
                <w:rFonts w:hint="eastAsia"/>
                <w:sz w:val="24"/>
                <w:szCs w:val="32"/>
              </w:rPr>
              <w:t>安全用电法规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sz w:val="24"/>
                <w:szCs w:val="32"/>
              </w:rPr>
            </w:pPr>
            <w:r>
              <w:rPr>
                <w:rFonts w:hint="eastAsia"/>
                <w:sz w:val="24"/>
                <w:szCs w:val="32"/>
              </w:rPr>
              <w:t>认真按照国家安全用电法规及安全用电法则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sz w:val="24"/>
                <w:szCs w:val="32"/>
              </w:rPr>
            </w:pPr>
            <w:r>
              <w:rPr>
                <w:rFonts w:hint="eastAsia"/>
                <w:sz w:val="24"/>
                <w:szCs w:val="32"/>
              </w:rPr>
              <w:t>安全使用机械的操作规章及使用技术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tabs>
                <w:tab w:val="left" w:pos="2464"/>
              </w:tabs>
              <w:jc w:val="left"/>
              <w:rPr>
                <w:sz w:val="24"/>
                <w:szCs w:val="32"/>
              </w:rPr>
            </w:pPr>
            <w:r>
              <w:rPr>
                <w:sz w:val="24"/>
                <w:szCs w:val="32"/>
              </w:rPr>
              <w:tab/>
            </w:r>
            <w:r>
              <w:rPr>
                <w:rFonts w:hint="eastAsia"/>
                <w:sz w:val="24"/>
                <w:szCs w:val="32"/>
              </w:rPr>
              <w:t>使用前请认真阅读本说明书，熟记各项技术指标牢记各项要求与参数。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center"/>
              <w:rPr>
                <w:sz w:val="24"/>
                <w:szCs w:val="32"/>
              </w:rPr>
            </w:pPr>
            <w:r>
              <w:rPr>
                <w:rFonts w:hint="eastAsia"/>
                <w:sz w:val="24"/>
                <w:szCs w:val="32"/>
              </w:rPr>
              <w:t>请</w:t>
            </w:r>
            <w:r>
              <w:rPr>
                <w:rFonts w:hint="eastAsia"/>
                <w:color w:val="FF0000"/>
                <w:sz w:val="24"/>
                <w:szCs w:val="32"/>
              </w:rPr>
              <w:t>用</w:t>
            </w:r>
            <w:r>
              <w:rPr>
                <w:rFonts w:hint="eastAsia"/>
                <w:sz w:val="24"/>
                <w:szCs w:val="32"/>
              </w:rPr>
              <w:t>与以下标准的要求相关</w:t>
            </w:r>
            <w:r>
              <w:rPr>
                <w:rFonts w:hint="eastAsia"/>
                <w:color w:val="FF0000"/>
                <w:sz w:val="24"/>
                <w:szCs w:val="32"/>
              </w:rPr>
              <w:t>的</w:t>
            </w:r>
            <w:r>
              <w:rPr>
                <w:rFonts w:hint="eastAsia"/>
                <w:sz w:val="24"/>
                <w:szCs w:val="32"/>
              </w:rPr>
              <w:t>技工。</w:t>
            </w:r>
          </w:p>
        </w:tc>
      </w:tr>
    </w:tbl>
    <w:p>
      <w:pPr>
        <w:rPr>
          <w:sz w:val="24"/>
          <w:szCs w:val="32"/>
        </w:rPr>
      </w:pPr>
      <w:r>
        <w:rPr>
          <w:sz w:val="24"/>
          <w:szCs w:val="32"/>
        </w:rPr>
        <w:br w:type="page"/>
      </w:r>
    </w:p>
    <w:p>
      <w:pPr>
        <w:jc w:val="left"/>
        <w:rPr>
          <w:sz w:val="24"/>
          <w:szCs w:val="32"/>
        </w:rPr>
      </w:pPr>
      <w:r>
        <w:rPr>
          <w:b/>
          <w:bCs/>
          <w:sz w:val="28"/>
          <w:szCs w:val="36"/>
          <w:u w:val="single"/>
        </w:rPr>
        <w:t>目录</w:t>
      </w:r>
    </w:p>
    <w:p>
      <w:pPr>
        <w:jc w:val="left"/>
        <w:rPr>
          <w:b/>
          <w:bCs/>
          <w:sz w:val="24"/>
          <w:szCs w:val="32"/>
        </w:rPr>
      </w:pPr>
      <w:r>
        <w:rPr>
          <w:b/>
          <w:bCs/>
          <w:sz w:val="28"/>
          <w:szCs w:val="36"/>
        </w:rPr>
        <w:t>1技术性数</w:t>
      </w:r>
      <w:r>
        <w:rPr>
          <w:rFonts w:hint="eastAsia"/>
          <w:b/>
          <w:bCs/>
          <w:sz w:val="28"/>
          <w:szCs w:val="36"/>
        </w:rPr>
        <w:t xml:space="preserve">                                            </w:t>
      </w:r>
      <w:r>
        <w:rPr>
          <w:rFonts w:hint="eastAsia"/>
          <w:sz w:val="24"/>
          <w:szCs w:val="32"/>
        </w:rPr>
        <w:t xml:space="preserve"> </w:t>
      </w:r>
      <w:r>
        <w:rPr>
          <w:rFonts w:hint="eastAsia"/>
          <w:sz w:val="24"/>
          <w:szCs w:val="32"/>
        </w:rPr>
        <w:tab/>
      </w:r>
      <w:r>
        <w:rPr>
          <w:rFonts w:hint="eastAsia"/>
          <w:sz w:val="24"/>
          <w:szCs w:val="32"/>
        </w:rPr>
        <w:t xml:space="preserve">5  </w:t>
      </w:r>
      <w:r>
        <w:rPr>
          <w:b/>
          <w:bCs/>
          <w:sz w:val="28"/>
          <w:szCs w:val="36"/>
        </w:rPr>
        <w:t>2.总体说明</w:t>
      </w:r>
      <w:r>
        <w:rPr>
          <w:rFonts w:hint="eastAsia"/>
          <w:b/>
          <w:bCs/>
          <w:sz w:val="28"/>
          <w:szCs w:val="36"/>
        </w:rPr>
        <w:t xml:space="preserve">                                               </w:t>
      </w:r>
      <w:r>
        <w:rPr>
          <w:rFonts w:hint="eastAsia"/>
          <w:b/>
          <w:bCs/>
          <w:sz w:val="28"/>
          <w:szCs w:val="36"/>
        </w:rPr>
        <w:tab/>
      </w:r>
      <w:r>
        <w:rPr>
          <w:rFonts w:hint="eastAsia"/>
          <w:sz w:val="24"/>
          <w:szCs w:val="32"/>
        </w:rPr>
        <w:t>6</w:t>
      </w:r>
    </w:p>
    <w:p>
      <w:pPr>
        <w:jc w:val="left"/>
        <w:rPr>
          <w:sz w:val="24"/>
          <w:szCs w:val="32"/>
        </w:rPr>
      </w:pPr>
      <w:r>
        <w:rPr>
          <w:sz w:val="24"/>
          <w:szCs w:val="32"/>
        </w:rPr>
        <w:t>2.1</w:t>
      </w:r>
      <w:r>
        <w:rPr>
          <w:rFonts w:hint="eastAsia"/>
          <w:sz w:val="24"/>
          <w:szCs w:val="32"/>
        </w:rPr>
        <w:t xml:space="preserve">  </w:t>
      </w:r>
      <w:r>
        <w:rPr>
          <w:rFonts w:hint="eastAsia"/>
          <w:sz w:val="24"/>
          <w:szCs w:val="32"/>
        </w:rPr>
        <w:tab/>
      </w:r>
      <w:r>
        <w:rPr>
          <w:rFonts w:hint="eastAsia"/>
          <w:sz w:val="24"/>
          <w:szCs w:val="32"/>
        </w:rPr>
        <w:t xml:space="preserve">YB </w:t>
      </w:r>
      <w:r>
        <w:rPr>
          <w:sz w:val="24"/>
          <w:szCs w:val="32"/>
        </w:rPr>
        <w:t>设备型号和区别</w:t>
      </w:r>
      <w:r>
        <w:rPr>
          <w:rFonts w:hint="eastAsia"/>
          <w:sz w:val="24"/>
          <w:szCs w:val="32"/>
        </w:rPr>
        <w:t xml:space="preserve">                                          </w:t>
      </w:r>
      <w:r>
        <w:rPr>
          <w:rFonts w:hint="eastAsia"/>
          <w:sz w:val="24"/>
          <w:szCs w:val="32"/>
        </w:rPr>
        <w:tab/>
      </w:r>
      <w:r>
        <w:rPr>
          <w:rFonts w:hint="eastAsia"/>
          <w:sz w:val="24"/>
          <w:szCs w:val="32"/>
        </w:rPr>
        <w:t>6</w:t>
      </w:r>
    </w:p>
    <w:p>
      <w:pPr>
        <w:jc w:val="left"/>
        <w:rPr>
          <w:sz w:val="24"/>
          <w:szCs w:val="32"/>
        </w:rPr>
      </w:pPr>
      <w:r>
        <w:rPr>
          <w:sz w:val="24"/>
          <w:szCs w:val="32"/>
        </w:rPr>
        <w:t xml:space="preserve">2.2 </w:t>
      </w:r>
      <w:r>
        <w:rPr>
          <w:rFonts w:hint="eastAsia"/>
          <w:sz w:val="24"/>
          <w:szCs w:val="32"/>
        </w:rPr>
        <w:t xml:space="preserve">   </w:t>
      </w:r>
      <w:r>
        <w:rPr>
          <w:sz w:val="24"/>
          <w:szCs w:val="32"/>
        </w:rPr>
        <w:t>关于使用</w:t>
      </w:r>
      <w:r>
        <w:rPr>
          <w:rFonts w:hint="eastAsia"/>
          <w:sz w:val="24"/>
          <w:szCs w:val="32"/>
        </w:rPr>
        <w:t xml:space="preserve">                                                    7</w:t>
      </w:r>
    </w:p>
    <w:p>
      <w:pPr>
        <w:jc w:val="left"/>
        <w:rPr>
          <w:sz w:val="24"/>
          <w:szCs w:val="32"/>
        </w:rPr>
      </w:pPr>
      <w:r>
        <w:rPr>
          <w:sz w:val="24"/>
          <w:szCs w:val="32"/>
        </w:rPr>
        <w:t xml:space="preserve">2.3 </w:t>
      </w:r>
      <w:r>
        <w:rPr>
          <w:rFonts w:hint="eastAsia"/>
          <w:sz w:val="24"/>
          <w:szCs w:val="32"/>
        </w:rPr>
        <w:t xml:space="preserve">   </w:t>
      </w:r>
      <w:r>
        <w:rPr>
          <w:sz w:val="24"/>
          <w:szCs w:val="32"/>
        </w:rPr>
        <w:t xml:space="preserve">不正确的操作 </w:t>
      </w:r>
      <w:r>
        <w:rPr>
          <w:rFonts w:hint="eastAsia"/>
          <w:sz w:val="24"/>
          <w:szCs w:val="32"/>
        </w:rPr>
        <w:t xml:space="preserve">                                               7</w:t>
      </w:r>
    </w:p>
    <w:p>
      <w:pPr>
        <w:jc w:val="left"/>
        <w:rPr>
          <w:sz w:val="24"/>
          <w:szCs w:val="32"/>
        </w:rPr>
      </w:pPr>
      <w:r>
        <w:rPr>
          <w:sz w:val="24"/>
          <w:szCs w:val="32"/>
        </w:rPr>
        <w:t xml:space="preserve">2.4 </w:t>
      </w:r>
      <w:r>
        <w:rPr>
          <w:rFonts w:hint="eastAsia"/>
          <w:sz w:val="24"/>
          <w:szCs w:val="32"/>
        </w:rPr>
        <w:t xml:space="preserve">   </w:t>
      </w:r>
      <w:r>
        <w:rPr>
          <w:sz w:val="24"/>
          <w:szCs w:val="32"/>
        </w:rPr>
        <w:t xml:space="preserve">总体上的安全标准 </w:t>
      </w:r>
      <w:r>
        <w:rPr>
          <w:rFonts w:hint="eastAsia"/>
          <w:sz w:val="24"/>
          <w:szCs w:val="32"/>
        </w:rPr>
        <w:t xml:space="preserve">                                         7--8</w:t>
      </w:r>
      <w:r>
        <w:rPr>
          <w:rFonts w:hint="eastAsia"/>
          <w:sz w:val="24"/>
          <w:szCs w:val="32"/>
        </w:rPr>
        <w:tab/>
      </w:r>
      <w:r>
        <w:rPr>
          <w:rFonts w:hint="eastAsia"/>
          <w:sz w:val="24"/>
          <w:szCs w:val="32"/>
        </w:rPr>
        <w:tab/>
      </w:r>
      <w:r>
        <w:rPr>
          <w:rFonts w:hint="eastAsia"/>
          <w:sz w:val="24"/>
          <w:szCs w:val="32"/>
        </w:rPr>
        <w:tab/>
      </w:r>
      <w:r>
        <w:rPr>
          <w:rFonts w:hint="eastAsia"/>
          <w:sz w:val="24"/>
          <w:szCs w:val="32"/>
        </w:rPr>
        <w:tab/>
      </w:r>
      <w:r>
        <w:rPr>
          <w:rFonts w:hint="eastAsia"/>
          <w:sz w:val="24"/>
          <w:szCs w:val="32"/>
        </w:rPr>
        <w:tab/>
      </w:r>
    </w:p>
    <w:p>
      <w:pPr>
        <w:jc w:val="left"/>
        <w:rPr>
          <w:sz w:val="24"/>
          <w:szCs w:val="32"/>
        </w:rPr>
      </w:pPr>
      <w:r>
        <w:rPr>
          <w:sz w:val="24"/>
          <w:szCs w:val="32"/>
        </w:rPr>
        <w:t xml:space="preserve">2.4.1 </w:t>
      </w:r>
      <w:r>
        <w:rPr>
          <w:rFonts w:hint="eastAsia"/>
          <w:sz w:val="24"/>
          <w:szCs w:val="32"/>
        </w:rPr>
        <w:t xml:space="preserve">  </w:t>
      </w:r>
      <w:r>
        <w:rPr>
          <w:sz w:val="24"/>
          <w:szCs w:val="32"/>
        </w:rPr>
        <w:t xml:space="preserve">个人保护装置 DPI </w:t>
      </w:r>
      <w:r>
        <w:rPr>
          <w:rFonts w:hint="eastAsia"/>
          <w:sz w:val="24"/>
          <w:szCs w:val="32"/>
        </w:rPr>
        <w:t xml:space="preserve">                                          </w:t>
      </w:r>
      <w:r>
        <w:rPr>
          <w:rFonts w:hint="eastAsia"/>
          <w:sz w:val="24"/>
          <w:szCs w:val="32"/>
        </w:rPr>
        <w:tab/>
      </w:r>
      <w:r>
        <w:rPr>
          <w:rFonts w:hint="eastAsia"/>
          <w:sz w:val="24"/>
          <w:szCs w:val="32"/>
        </w:rPr>
        <w:t>9</w:t>
      </w:r>
    </w:p>
    <w:p>
      <w:pPr>
        <w:jc w:val="left"/>
        <w:rPr>
          <w:sz w:val="24"/>
          <w:szCs w:val="32"/>
        </w:rPr>
      </w:pPr>
      <w:r>
        <w:rPr>
          <w:sz w:val="24"/>
          <w:szCs w:val="32"/>
        </w:rPr>
        <w:t xml:space="preserve">2.5 </w:t>
      </w:r>
      <w:r>
        <w:rPr>
          <w:rFonts w:hint="eastAsia"/>
          <w:sz w:val="24"/>
          <w:szCs w:val="32"/>
        </w:rPr>
        <w:t xml:space="preserve">   </w:t>
      </w:r>
      <w:r>
        <w:rPr>
          <w:sz w:val="24"/>
          <w:szCs w:val="32"/>
        </w:rPr>
        <w:t xml:space="preserve">噪音 </w:t>
      </w:r>
      <w:r>
        <w:rPr>
          <w:rFonts w:hint="eastAsia"/>
          <w:sz w:val="24"/>
          <w:szCs w:val="32"/>
        </w:rPr>
        <w:t xml:space="preserve">                                                      10</w:t>
      </w:r>
    </w:p>
    <w:p>
      <w:pPr>
        <w:jc w:val="left"/>
        <w:rPr>
          <w:sz w:val="24"/>
          <w:szCs w:val="32"/>
        </w:rPr>
      </w:pPr>
      <w:r>
        <w:rPr>
          <w:sz w:val="24"/>
          <w:szCs w:val="32"/>
        </w:rPr>
        <w:t xml:space="preserve">2.6 </w:t>
      </w:r>
      <w:r>
        <w:rPr>
          <w:rFonts w:hint="eastAsia"/>
          <w:sz w:val="24"/>
          <w:szCs w:val="32"/>
        </w:rPr>
        <w:t xml:space="preserve">   </w:t>
      </w:r>
      <w:r>
        <w:rPr>
          <w:sz w:val="24"/>
          <w:szCs w:val="32"/>
        </w:rPr>
        <w:t>操作者所处的位置</w:t>
      </w:r>
      <w:r>
        <w:rPr>
          <w:rFonts w:hint="eastAsia"/>
          <w:sz w:val="24"/>
          <w:szCs w:val="32"/>
        </w:rPr>
        <w:t xml:space="preserve">                                           11</w:t>
      </w:r>
    </w:p>
    <w:p>
      <w:pPr>
        <w:jc w:val="left"/>
        <w:rPr>
          <w:sz w:val="24"/>
          <w:szCs w:val="32"/>
        </w:rPr>
      </w:pPr>
      <w:r>
        <w:rPr>
          <w:sz w:val="24"/>
          <w:szCs w:val="32"/>
        </w:rPr>
        <w:t xml:space="preserve">2.7 </w:t>
      </w:r>
      <w:r>
        <w:rPr>
          <w:rFonts w:hint="eastAsia"/>
          <w:sz w:val="24"/>
          <w:szCs w:val="32"/>
        </w:rPr>
        <w:t xml:space="preserve">   </w:t>
      </w:r>
      <w:r>
        <w:rPr>
          <w:sz w:val="24"/>
          <w:szCs w:val="32"/>
        </w:rPr>
        <w:t xml:space="preserve">设备部分部件功能与介绍 </w:t>
      </w:r>
      <w:r>
        <w:rPr>
          <w:rFonts w:hint="eastAsia"/>
          <w:sz w:val="24"/>
          <w:szCs w:val="32"/>
        </w:rPr>
        <w:t xml:space="preserve">                                    12</w:t>
      </w:r>
    </w:p>
    <w:p>
      <w:pPr>
        <w:jc w:val="left"/>
        <w:rPr>
          <w:sz w:val="24"/>
          <w:szCs w:val="32"/>
        </w:rPr>
      </w:pPr>
      <w:r>
        <w:rPr>
          <w:sz w:val="24"/>
          <w:szCs w:val="32"/>
        </w:rPr>
        <w:t xml:space="preserve">2.8 </w:t>
      </w:r>
      <w:r>
        <w:rPr>
          <w:rFonts w:hint="eastAsia"/>
          <w:sz w:val="24"/>
          <w:szCs w:val="32"/>
        </w:rPr>
        <w:t xml:space="preserve">   </w:t>
      </w:r>
      <w:r>
        <w:rPr>
          <w:sz w:val="24"/>
          <w:szCs w:val="32"/>
        </w:rPr>
        <w:t>装有安全装置的区域</w:t>
      </w:r>
      <w:r>
        <w:rPr>
          <w:rFonts w:hint="eastAsia"/>
          <w:sz w:val="24"/>
          <w:szCs w:val="32"/>
        </w:rPr>
        <w:t xml:space="preserve">                                      13--14</w:t>
      </w:r>
      <w:r>
        <w:rPr>
          <w:rFonts w:hint="eastAsia"/>
          <w:sz w:val="24"/>
          <w:szCs w:val="32"/>
        </w:rPr>
        <w:tab/>
      </w:r>
      <w:r>
        <w:rPr>
          <w:rFonts w:hint="eastAsia"/>
          <w:sz w:val="24"/>
          <w:szCs w:val="32"/>
        </w:rPr>
        <w:tab/>
      </w:r>
      <w:r>
        <w:rPr>
          <w:rFonts w:hint="eastAsia"/>
          <w:sz w:val="24"/>
          <w:szCs w:val="32"/>
        </w:rPr>
        <w:tab/>
      </w:r>
      <w:r>
        <w:rPr>
          <w:rFonts w:hint="eastAsia"/>
          <w:sz w:val="24"/>
          <w:szCs w:val="32"/>
        </w:rPr>
        <w:tab/>
      </w:r>
    </w:p>
    <w:p>
      <w:pPr>
        <w:jc w:val="left"/>
        <w:rPr>
          <w:sz w:val="24"/>
          <w:szCs w:val="32"/>
        </w:rPr>
      </w:pPr>
      <w:r>
        <w:rPr>
          <w:sz w:val="24"/>
          <w:szCs w:val="32"/>
        </w:rPr>
        <w:t xml:space="preserve">2.9 </w:t>
      </w:r>
      <w:r>
        <w:rPr>
          <w:rFonts w:hint="eastAsia"/>
          <w:sz w:val="24"/>
          <w:szCs w:val="32"/>
        </w:rPr>
        <w:t xml:space="preserve">   </w:t>
      </w:r>
      <w:r>
        <w:rPr>
          <w:sz w:val="24"/>
          <w:szCs w:val="32"/>
        </w:rPr>
        <w:t xml:space="preserve">其它风险区域 </w:t>
      </w:r>
      <w:r>
        <w:rPr>
          <w:rFonts w:hint="eastAsia"/>
          <w:sz w:val="24"/>
          <w:szCs w:val="32"/>
        </w:rPr>
        <w:t xml:space="preserve">                                              15</w:t>
      </w:r>
    </w:p>
    <w:p>
      <w:pPr>
        <w:jc w:val="left"/>
        <w:rPr>
          <w:sz w:val="24"/>
          <w:szCs w:val="32"/>
        </w:rPr>
      </w:pPr>
      <w:r>
        <w:rPr>
          <w:b/>
          <w:bCs/>
          <w:sz w:val="24"/>
          <w:szCs w:val="32"/>
        </w:rPr>
        <w:t>3.</w:t>
      </w:r>
      <w:r>
        <w:rPr>
          <w:rFonts w:hint="eastAsia"/>
          <w:sz w:val="24"/>
          <w:szCs w:val="32"/>
        </w:rPr>
        <w:t xml:space="preserve"> </w:t>
      </w:r>
      <w:r>
        <w:rPr>
          <w:rFonts w:hint="eastAsia"/>
          <w:b/>
          <w:sz w:val="24"/>
          <w:szCs w:val="32"/>
        </w:rPr>
        <w:t>安装</w:t>
      </w:r>
      <w:r>
        <w:rPr>
          <w:rFonts w:hint="eastAsia"/>
          <w:sz w:val="24"/>
          <w:szCs w:val="32"/>
        </w:rPr>
        <w:t xml:space="preserve">                                                       </w:t>
      </w:r>
      <w:r>
        <w:rPr>
          <w:rFonts w:hint="eastAsia"/>
          <w:sz w:val="24"/>
          <w:szCs w:val="32"/>
        </w:rPr>
        <w:tab/>
      </w:r>
      <w:r>
        <w:rPr>
          <w:rFonts w:hint="eastAsia"/>
          <w:sz w:val="24"/>
          <w:szCs w:val="32"/>
        </w:rPr>
        <w:t xml:space="preserve">  16</w:t>
      </w:r>
    </w:p>
    <w:p>
      <w:pPr>
        <w:jc w:val="left"/>
        <w:rPr>
          <w:sz w:val="24"/>
          <w:szCs w:val="32"/>
        </w:rPr>
      </w:pPr>
      <w:r>
        <w:rPr>
          <w:sz w:val="24"/>
          <w:szCs w:val="32"/>
        </w:rPr>
        <w:t xml:space="preserve">3.1 </w:t>
      </w:r>
      <w:r>
        <w:rPr>
          <w:rFonts w:hint="eastAsia"/>
          <w:sz w:val="24"/>
          <w:szCs w:val="32"/>
        </w:rPr>
        <w:t xml:space="preserve">   </w:t>
      </w:r>
      <w:r>
        <w:rPr>
          <w:sz w:val="24"/>
          <w:szCs w:val="32"/>
        </w:rPr>
        <w:t>运输及水平位置调整</w:t>
      </w:r>
      <w:r>
        <w:rPr>
          <w:rFonts w:hint="eastAsia"/>
          <w:sz w:val="24"/>
          <w:szCs w:val="32"/>
        </w:rPr>
        <w:t xml:space="preserve">                                      16-17</w:t>
      </w:r>
    </w:p>
    <w:p>
      <w:pPr>
        <w:jc w:val="left"/>
        <w:rPr>
          <w:sz w:val="24"/>
          <w:szCs w:val="32"/>
        </w:rPr>
      </w:pPr>
      <w:r>
        <w:rPr>
          <w:sz w:val="24"/>
          <w:szCs w:val="32"/>
        </w:rPr>
        <w:t xml:space="preserve">3.2 </w:t>
      </w:r>
      <w:r>
        <w:rPr>
          <w:rFonts w:hint="eastAsia"/>
          <w:sz w:val="24"/>
          <w:szCs w:val="32"/>
        </w:rPr>
        <w:t xml:space="preserve">   </w:t>
      </w:r>
      <w:r>
        <w:rPr>
          <w:sz w:val="24"/>
          <w:szCs w:val="32"/>
        </w:rPr>
        <w:t xml:space="preserve">电气连接 </w:t>
      </w:r>
      <w:r>
        <w:rPr>
          <w:rFonts w:hint="eastAsia"/>
          <w:sz w:val="24"/>
          <w:szCs w:val="32"/>
        </w:rPr>
        <w:t xml:space="preserve">                                                  17</w:t>
      </w:r>
    </w:p>
    <w:p>
      <w:pPr>
        <w:jc w:val="left"/>
        <w:rPr>
          <w:sz w:val="24"/>
          <w:szCs w:val="32"/>
        </w:rPr>
      </w:pPr>
      <w:r>
        <w:rPr>
          <w:sz w:val="24"/>
          <w:szCs w:val="32"/>
        </w:rPr>
        <w:t xml:space="preserve">3.3 </w:t>
      </w:r>
      <w:r>
        <w:rPr>
          <w:rFonts w:hint="eastAsia"/>
          <w:sz w:val="24"/>
          <w:szCs w:val="32"/>
        </w:rPr>
        <w:t xml:space="preserve">   </w:t>
      </w:r>
      <w:r>
        <w:rPr>
          <w:sz w:val="24"/>
          <w:szCs w:val="32"/>
        </w:rPr>
        <w:t xml:space="preserve">压缩空气连接 </w:t>
      </w:r>
      <w:r>
        <w:rPr>
          <w:rFonts w:hint="eastAsia"/>
          <w:sz w:val="24"/>
          <w:szCs w:val="32"/>
        </w:rPr>
        <w:t xml:space="preserve">                                              18</w:t>
      </w:r>
    </w:p>
    <w:p>
      <w:pPr>
        <w:jc w:val="left"/>
        <w:rPr>
          <w:sz w:val="24"/>
          <w:szCs w:val="32"/>
        </w:rPr>
      </w:pPr>
      <w:r>
        <w:rPr>
          <w:sz w:val="24"/>
          <w:szCs w:val="32"/>
        </w:rPr>
        <w:t xml:space="preserve">3.4 </w:t>
      </w:r>
      <w:r>
        <w:rPr>
          <w:rFonts w:hint="eastAsia"/>
          <w:sz w:val="24"/>
          <w:szCs w:val="32"/>
        </w:rPr>
        <w:t xml:space="preserve">   </w:t>
      </w:r>
      <w:r>
        <w:rPr>
          <w:sz w:val="24"/>
          <w:szCs w:val="32"/>
        </w:rPr>
        <w:t xml:space="preserve">设备安装步骤及示图 </w:t>
      </w:r>
    </w:p>
    <w:p>
      <w:pPr>
        <w:jc w:val="left"/>
        <w:rPr>
          <w:sz w:val="24"/>
          <w:szCs w:val="32"/>
        </w:rPr>
      </w:pPr>
      <w:r>
        <w:rPr>
          <w:sz w:val="24"/>
          <w:szCs w:val="32"/>
        </w:rPr>
        <w:t>4</w:t>
      </w:r>
      <w:r>
        <w:rPr>
          <w:rFonts w:hint="eastAsia"/>
          <w:sz w:val="24"/>
          <w:szCs w:val="32"/>
        </w:rPr>
        <w:t>．</w:t>
      </w:r>
      <w:r>
        <w:rPr>
          <w:b/>
          <w:sz w:val="24"/>
          <w:szCs w:val="32"/>
        </w:rPr>
        <w:t>操作说明</w:t>
      </w:r>
      <w:r>
        <w:rPr>
          <w:rFonts w:hint="eastAsia"/>
          <w:sz w:val="24"/>
          <w:szCs w:val="32"/>
        </w:rPr>
        <w:t xml:space="preserve">                                                      19    </w:t>
      </w:r>
    </w:p>
    <w:p>
      <w:pPr>
        <w:rPr>
          <w:sz w:val="24"/>
          <w:szCs w:val="32"/>
        </w:rPr>
      </w:pPr>
      <w:r>
        <w:rPr>
          <w:rFonts w:hint="eastAsia"/>
          <w:sz w:val="24"/>
          <w:szCs w:val="32"/>
        </w:rPr>
        <w:br w:type="page"/>
      </w:r>
    </w:p>
    <w:p>
      <w:pPr>
        <w:numPr>
          <w:ilvl w:val="0"/>
          <w:numId w:val="1"/>
        </w:numPr>
        <w:jc w:val="center"/>
        <w:rPr>
          <w:b/>
          <w:bCs/>
          <w:sz w:val="40"/>
          <w:szCs w:val="48"/>
          <w:u w:val="single"/>
        </w:rPr>
      </w:pPr>
      <w:r>
        <w:rPr>
          <w:b/>
          <w:bCs/>
          <w:sz w:val="40"/>
          <w:szCs w:val="48"/>
          <w:u w:val="single"/>
        </w:rPr>
        <w:t>技术性</w:t>
      </w:r>
      <w:r>
        <w:rPr>
          <w:rFonts w:hint="eastAsia"/>
          <w:b/>
          <w:bCs/>
          <w:sz w:val="40"/>
          <w:szCs w:val="48"/>
          <w:u w:val="single"/>
        </w:rPr>
        <w:t>数据</w:t>
      </w:r>
    </w:p>
    <w:p>
      <w:pPr>
        <w:ind w:firstLine="640" w:firstLineChars="200"/>
        <w:rPr>
          <w:sz w:val="28"/>
          <w:szCs w:val="36"/>
        </w:rPr>
      </w:pPr>
      <w:r>
        <w:rPr>
          <w:rFonts w:hint="eastAsia"/>
          <w:sz w:val="32"/>
          <w:szCs w:val="40"/>
        </w:rPr>
        <w:t>型号：</w:t>
      </w:r>
    </w:p>
    <w:tbl>
      <w:tblPr>
        <w:tblStyle w:val="6"/>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0"/>
        <w:gridCol w:w="4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10" w:type="dxa"/>
            <w:vAlign w:val="center"/>
          </w:tcPr>
          <w:p>
            <w:pPr>
              <w:rPr>
                <w:sz w:val="22"/>
                <w:szCs w:val="28"/>
              </w:rPr>
            </w:pPr>
            <w:r>
              <w:rPr>
                <w:b/>
                <w:bCs/>
              </w:rPr>
              <w:t xml:space="preserve">设备型号 </w:t>
            </w:r>
            <w:r>
              <w:rPr>
                <w:rFonts w:hint="eastAsia"/>
                <w:b/>
                <w:bCs/>
              </w:rPr>
              <w:t>：</w:t>
            </w:r>
          </w:p>
        </w:tc>
        <w:tc>
          <w:tcPr>
            <w:tcW w:w="4910" w:type="dxa"/>
          </w:tcPr>
          <w:p>
            <w:pPr>
              <w:tabs>
                <w:tab w:val="left" w:pos="1810"/>
              </w:tabs>
              <w:rPr>
                <w:sz w:val="24"/>
                <w:szCs w:val="32"/>
              </w:rPr>
            </w:pPr>
            <w:r>
              <w:rPr>
                <w:sz w:val="24"/>
                <w:szCs w:val="32"/>
              </w:rPr>
              <w:tab/>
            </w:r>
            <w:r>
              <w:rPr>
                <w:rFonts w:hint="eastAsia"/>
                <w:sz w:val="24"/>
                <w:szCs w:val="32"/>
              </w:rPr>
              <w:t>ZYB---008型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b/>
                <w:bCs/>
                <w:sz w:val="22"/>
                <w:szCs w:val="28"/>
              </w:rPr>
            </w:pPr>
            <w:r>
              <w:rPr>
                <w:b/>
                <w:bCs/>
              </w:rPr>
              <w:t>转印滚简大小(mm)</w:t>
            </w:r>
          </w:p>
        </w:tc>
        <w:tc>
          <w:tcPr>
            <w:tcW w:w="4910" w:type="dxa"/>
          </w:tcPr>
          <w:p>
            <w:pPr>
              <w:tabs>
                <w:tab w:val="left" w:pos="1640"/>
              </w:tabs>
              <w:rPr>
                <w:rFonts w:asciiTheme="majorEastAsia" w:hAnsiTheme="majorEastAsia" w:eastAsiaTheme="majorEastAsia"/>
                <w:szCs w:val="21"/>
              </w:rPr>
            </w:pPr>
            <w:r>
              <w:rPr>
                <w:rFonts w:asciiTheme="majorEastAsia" w:hAnsiTheme="majorEastAsia" w:eastAsiaTheme="majorEastAsia"/>
                <w:szCs w:val="21"/>
              </w:rPr>
              <w:tab/>
            </w:r>
            <w:r>
              <w:rPr>
                <w:rFonts w:hint="eastAsia" w:asciiTheme="majorEastAsia" w:hAnsiTheme="majorEastAsia" w:eastAsiaTheme="majorEastAsia"/>
                <w:szCs w:val="21"/>
              </w:rPr>
              <w:t>(￠420---￠2000)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910" w:type="dxa"/>
            <w:vAlign w:val="center"/>
          </w:tcPr>
          <w:p>
            <w:pPr>
              <w:rPr>
                <w:b/>
                <w:bCs/>
                <w:sz w:val="22"/>
                <w:szCs w:val="28"/>
              </w:rPr>
            </w:pPr>
            <w:r>
              <w:rPr>
                <w:b/>
                <w:bCs/>
                <w:szCs w:val="21"/>
              </w:rPr>
              <w:t>最大工作幅宽(mm)</w:t>
            </w:r>
          </w:p>
        </w:tc>
        <w:tc>
          <w:tcPr>
            <w:tcW w:w="4910" w:type="dxa"/>
          </w:tcPr>
          <w:p>
            <w:pPr>
              <w:tabs>
                <w:tab w:val="left" w:pos="1670"/>
              </w:tabs>
              <w:rPr>
                <w:rFonts w:asciiTheme="majorEastAsia" w:hAnsiTheme="majorEastAsia" w:eastAsiaTheme="majorEastAsia"/>
                <w:szCs w:val="21"/>
              </w:rPr>
            </w:pPr>
            <w:r>
              <w:rPr>
                <w:rFonts w:asciiTheme="majorEastAsia" w:hAnsiTheme="majorEastAsia" w:eastAsiaTheme="majorEastAsia"/>
                <w:szCs w:val="21"/>
              </w:rPr>
              <w:tab/>
            </w:r>
            <w:r>
              <w:rPr>
                <w:rFonts w:hint="eastAsia" w:asciiTheme="majorEastAsia" w:hAnsiTheme="majorEastAsia" w:eastAsiaTheme="majorEastAsia"/>
                <w:szCs w:val="21"/>
              </w:rPr>
              <w:t>(600----4500)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sz w:val="22"/>
                <w:szCs w:val="28"/>
              </w:rPr>
            </w:pPr>
            <w:r>
              <w:rPr>
                <w:b/>
                <w:bCs/>
              </w:rPr>
              <w:t>工作平面高度(mm)</w:t>
            </w:r>
            <w:r>
              <w:rPr>
                <w:rFonts w:hint="eastAsia"/>
                <w:b/>
                <w:bCs/>
              </w:rPr>
              <w:t>1350</w:t>
            </w:r>
          </w:p>
        </w:tc>
        <w:tc>
          <w:tcPr>
            <w:tcW w:w="4910" w:type="dxa"/>
          </w:tcPr>
          <w:p>
            <w:pPr>
              <w:tabs>
                <w:tab w:val="left" w:pos="1760"/>
                <w:tab w:val="center" w:pos="2347"/>
              </w:tabs>
              <w:rPr>
                <w:sz w:val="24"/>
                <w:szCs w:val="32"/>
              </w:rPr>
            </w:pPr>
            <w:r>
              <w:rPr>
                <w:sz w:val="24"/>
                <w:szCs w:val="32"/>
              </w:rPr>
              <w:tab/>
            </w:r>
            <w:r>
              <w:rPr>
                <w:sz w:val="24"/>
                <w:szCs w:val="32"/>
              </w:rPr>
              <w:tab/>
            </w:r>
            <w:r>
              <w:rPr>
                <w:rFonts w:hint="eastAsia"/>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sz w:val="22"/>
                <w:szCs w:val="28"/>
              </w:rPr>
            </w:pPr>
            <w:r>
              <w:rPr>
                <w:b/>
                <w:bCs/>
              </w:rPr>
              <w:t>最大机械速度(mt/min)</w:t>
            </w:r>
          </w:p>
        </w:tc>
        <w:tc>
          <w:tcPr>
            <w:tcW w:w="4910" w:type="dxa"/>
          </w:tcPr>
          <w:p>
            <w:pPr>
              <w:tabs>
                <w:tab w:val="left" w:pos="1770"/>
              </w:tabs>
              <w:jc w:val="center"/>
              <w:rPr>
                <w:sz w:val="24"/>
                <w:szCs w:val="32"/>
              </w:rPr>
            </w:pPr>
            <w:r>
              <w:rPr>
                <w:rFonts w:hint="eastAsia"/>
                <w:sz w:val="24"/>
                <w:szCs w:val="32"/>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910" w:type="dxa"/>
            <w:vAlign w:val="center"/>
          </w:tcPr>
          <w:p>
            <w:pPr>
              <w:rPr>
                <w:sz w:val="22"/>
                <w:szCs w:val="28"/>
              </w:rPr>
            </w:pPr>
            <w:r>
              <w:rPr>
                <w:b/>
                <w:bCs/>
              </w:rPr>
              <w:t>安装的总电源(kw)</w:t>
            </w:r>
          </w:p>
        </w:tc>
        <w:tc>
          <w:tcPr>
            <w:tcW w:w="4910" w:type="dxa"/>
          </w:tcPr>
          <w:p>
            <w:pPr>
              <w:jc w:val="center"/>
              <w:rPr>
                <w:sz w:val="24"/>
                <w:szCs w:val="32"/>
              </w:rPr>
            </w:pPr>
            <w:r>
              <w:rPr>
                <w:rFonts w:hint="eastAsia"/>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910" w:type="dxa"/>
            <w:vAlign w:val="center"/>
          </w:tcPr>
          <w:p>
            <w:pPr>
              <w:rPr>
                <w:sz w:val="22"/>
                <w:szCs w:val="28"/>
              </w:rPr>
            </w:pPr>
            <w:r>
              <w:rPr>
                <w:b/>
                <w:bCs/>
              </w:rPr>
              <w:t>介质消耗(kw/h)</w:t>
            </w:r>
          </w:p>
        </w:tc>
        <w:tc>
          <w:tcPr>
            <w:tcW w:w="4910" w:type="dxa"/>
          </w:tcPr>
          <w:p>
            <w:pPr>
              <w:jc w:val="center"/>
              <w:rPr>
                <w:rFonts w:asciiTheme="majorEastAsia" w:hAnsiTheme="majorEastAsia" w:eastAsiaTheme="majorEastAsia"/>
                <w:sz w:val="24"/>
                <w:szCs w:val="32"/>
              </w:rPr>
            </w:pPr>
            <w:r>
              <w:rPr>
                <w:rFonts w:hint="eastAsia" w:asciiTheme="majorEastAsia" w:hAnsiTheme="majorEastAsia" w:eastAsiaTheme="majorEastAsia"/>
                <w:b/>
                <w:bCs/>
                <w:sz w:val="22"/>
                <w:szCs w:val="2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sz w:val="24"/>
                <w:szCs w:val="32"/>
              </w:rPr>
            </w:pPr>
            <w:r>
              <w:rPr>
                <w:b/>
                <w:bCs/>
                <w:sz w:val="22"/>
                <w:szCs w:val="28"/>
              </w:rPr>
              <w:t xml:space="preserve">电源 </w:t>
            </w:r>
          </w:p>
        </w:tc>
        <w:tc>
          <w:tcPr>
            <w:tcW w:w="4910" w:type="dxa"/>
          </w:tcPr>
          <w:p>
            <w:pPr>
              <w:jc w:val="center"/>
              <w:rPr>
                <w:rFonts w:asciiTheme="majorEastAsia" w:hAnsiTheme="majorEastAsia" w:eastAsiaTheme="majorEastAsia"/>
                <w:b/>
                <w:bCs/>
              </w:rPr>
            </w:pPr>
            <w:r>
              <w:rPr>
                <w:rFonts w:hint="eastAsia"/>
                <w:b/>
                <w:bCs/>
              </w:rPr>
              <w:t xml:space="preserve">     </w:t>
            </w:r>
            <w:r>
              <w:rPr>
                <w:rFonts w:hint="eastAsia" w:asciiTheme="majorEastAsia" w:hAnsiTheme="majorEastAsia" w:eastAsiaTheme="majorEastAsia"/>
                <w:b/>
                <w:bCs/>
              </w:rPr>
              <w:t xml:space="preserve">  </w:t>
            </w:r>
            <w:r>
              <w:rPr>
                <w:rFonts w:asciiTheme="majorEastAsia" w:hAnsiTheme="majorEastAsia" w:eastAsiaTheme="majorEastAsia"/>
                <w:b/>
                <w:bCs/>
              </w:rPr>
              <w:t>220 volt 3 Ph 50/60 Hz</w:t>
            </w:r>
            <w:r>
              <w:rPr>
                <w:rFonts w:hint="eastAsia" w:asciiTheme="majorEastAsia" w:hAnsiTheme="majorEastAsia" w:eastAsiaTheme="majorEastAsia"/>
                <w:b/>
                <w:bCs/>
              </w:rPr>
              <w:t xml:space="preserve">     </w:t>
            </w:r>
            <w:r>
              <w:rPr>
                <w:rFonts w:cs="Arial" w:asciiTheme="majorEastAsia" w:hAnsiTheme="majorEastAsia" w:eastAsiaTheme="majorEastAsia"/>
                <w:color w:val="444444"/>
                <w:sz w:val="18"/>
                <w:szCs w:val="18"/>
                <w:shd w:val="clear" w:color="auto" w:fill="FFFFFF"/>
              </w:rPr>
              <w:t>❏</w:t>
            </w:r>
          </w:p>
          <w:p>
            <w:pPr>
              <w:jc w:val="center"/>
              <w:rPr>
                <w:rFonts w:asciiTheme="majorEastAsia" w:hAnsiTheme="majorEastAsia" w:eastAsiaTheme="majorEastAsia"/>
                <w:b/>
                <w:bCs/>
              </w:rPr>
            </w:pPr>
            <w:r>
              <w:rPr>
                <w:rFonts w:hint="eastAsia" w:asciiTheme="majorEastAsia" w:hAnsiTheme="majorEastAsia" w:eastAsiaTheme="majorEastAsia"/>
                <w:b/>
                <w:bCs/>
              </w:rPr>
              <w:t xml:space="preserve">       </w:t>
            </w:r>
            <w:r>
              <w:rPr>
                <w:rFonts w:asciiTheme="majorEastAsia" w:hAnsiTheme="majorEastAsia" w:eastAsiaTheme="majorEastAsia"/>
                <w:b/>
                <w:bCs/>
              </w:rPr>
              <w:t>380 volt 3 Ph 50/60Hz</w:t>
            </w:r>
            <w:r>
              <w:rPr>
                <w:rFonts w:hint="eastAsia" w:asciiTheme="majorEastAsia" w:hAnsiTheme="majorEastAsia" w:eastAsiaTheme="majorEastAsia"/>
                <w:b/>
                <w:bCs/>
              </w:rPr>
              <w:t xml:space="preserve">     </w:t>
            </w:r>
            <w:r>
              <w:rPr>
                <w:rFonts w:cs="Arial" w:asciiTheme="majorEastAsia" w:hAnsiTheme="majorEastAsia" w:eastAsiaTheme="majorEastAsia"/>
                <w:color w:val="444444"/>
                <w:sz w:val="18"/>
                <w:szCs w:val="18"/>
                <w:shd w:val="clear" w:color="auto" w:fill="FFFFFF"/>
              </w:rPr>
              <w:t>❏</w:t>
            </w:r>
          </w:p>
          <w:p>
            <w:pPr>
              <w:ind w:firstLine="1476" w:firstLineChars="700"/>
              <w:jc w:val="left"/>
              <w:rPr>
                <w:b/>
                <w:bCs/>
                <w:sz w:val="22"/>
                <w:szCs w:val="28"/>
                <w:u w:val="single"/>
              </w:rPr>
            </w:pPr>
            <w:r>
              <w:rPr>
                <w:rFonts w:asciiTheme="majorEastAsia" w:hAnsiTheme="majorEastAsia" w:eastAsiaTheme="majorEastAsia"/>
                <w:b/>
                <w:bCs/>
              </w:rPr>
              <w:t>其他:</w:t>
            </w:r>
            <w:r>
              <w:rPr>
                <w:rFonts w:hint="eastAsia" w:asciiTheme="majorEastAsia" w:hAnsiTheme="majorEastAsia" w:eastAsiaTheme="majorEastAsia"/>
                <w:b/>
                <w:bCs/>
              </w:rPr>
              <w:t xml:space="preserve"> </w:t>
            </w:r>
            <w:r>
              <w:rPr>
                <w:rFonts w:hint="eastAsia" w:asciiTheme="majorEastAsia" w:hAnsiTheme="majorEastAsia" w:eastAsiaTheme="majorEastAsia"/>
                <w:b/>
                <w:bCs/>
                <w:u w:val="single"/>
              </w:rPr>
              <w:t xml:space="preserve">                 </w:t>
            </w:r>
            <w:r>
              <w:rPr>
                <w:rFonts w:cs="Arial" w:asciiTheme="majorEastAsia" w:hAnsiTheme="majorEastAsia" w:eastAsiaTheme="majorEastAsia"/>
                <w:color w:val="444444"/>
                <w:sz w:val="18"/>
                <w:szCs w:val="18"/>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sz w:val="24"/>
                <w:szCs w:val="32"/>
              </w:rPr>
            </w:pPr>
            <w:r>
              <w:rPr>
                <w:b/>
                <w:bCs/>
              </w:rPr>
              <w:t>最大输入电力(Amp.)</w:t>
            </w:r>
          </w:p>
        </w:tc>
        <w:tc>
          <w:tcPr>
            <w:tcW w:w="4910" w:type="dxa"/>
          </w:tcPr>
          <w:p>
            <w:pPr>
              <w:jc w:val="center"/>
              <w:rPr>
                <w:rFonts w:asciiTheme="majorEastAsia" w:hAnsiTheme="majorEastAsia" w:eastAsiaTheme="majorEastAsia"/>
                <w:b/>
                <w:bCs/>
              </w:rPr>
            </w:pPr>
            <w:r>
              <w:rPr>
                <w:rFonts w:asciiTheme="majorEastAsia" w:hAnsiTheme="majorEastAsia" w:eastAsiaTheme="majorEastAsia"/>
                <w:b/>
                <w:bCs/>
              </w:rPr>
              <w:t>220 volt</w:t>
            </w:r>
            <w:r>
              <w:rPr>
                <w:rFonts w:hint="eastAsia" w:asciiTheme="majorEastAsia" w:hAnsiTheme="majorEastAsia" w:eastAsiaTheme="majorEastAsia"/>
                <w:b/>
                <w:bCs/>
              </w:rPr>
              <w:t xml:space="preserve">   </w:t>
            </w:r>
            <w:r>
              <w:rPr>
                <w:rFonts w:hint="eastAsia" w:asciiTheme="majorEastAsia" w:hAnsiTheme="majorEastAsia" w:eastAsiaTheme="majorEastAsia"/>
                <w:b/>
                <w:bCs/>
                <w:u w:val="single"/>
              </w:rPr>
              <w:t xml:space="preserve">     </w:t>
            </w:r>
            <w:r>
              <w:rPr>
                <w:rFonts w:asciiTheme="majorEastAsia" w:hAnsiTheme="majorEastAsia" w:eastAsiaTheme="majorEastAsia"/>
                <w:b/>
                <w:bCs/>
              </w:rPr>
              <w:t>A’</w:t>
            </w:r>
          </w:p>
          <w:p>
            <w:pPr>
              <w:jc w:val="center"/>
              <w:rPr>
                <w:rFonts w:asciiTheme="majorEastAsia" w:hAnsiTheme="majorEastAsia" w:eastAsiaTheme="majorEastAsia"/>
                <w:b/>
                <w:bCs/>
              </w:rPr>
            </w:pPr>
            <w:r>
              <w:rPr>
                <w:rFonts w:asciiTheme="majorEastAsia" w:hAnsiTheme="majorEastAsia" w:eastAsiaTheme="majorEastAsia"/>
                <w:b/>
                <w:bCs/>
              </w:rPr>
              <w:t>380 vol</w:t>
            </w:r>
            <w:r>
              <w:rPr>
                <w:rFonts w:hint="eastAsia" w:asciiTheme="majorEastAsia" w:hAnsiTheme="majorEastAsia" w:eastAsiaTheme="majorEastAsia"/>
                <w:b/>
                <w:bCs/>
              </w:rPr>
              <w:t xml:space="preserve">t   </w:t>
            </w:r>
            <w:r>
              <w:rPr>
                <w:rFonts w:hint="eastAsia" w:asciiTheme="majorEastAsia" w:hAnsiTheme="majorEastAsia" w:eastAsiaTheme="majorEastAsia"/>
                <w:b/>
                <w:bCs/>
                <w:u w:val="single"/>
              </w:rPr>
              <w:t xml:space="preserve">     </w:t>
            </w:r>
            <w:r>
              <w:rPr>
                <w:rFonts w:asciiTheme="majorEastAsia" w:hAnsiTheme="majorEastAsia" w:eastAsiaTheme="majorEastAsia"/>
                <w:b/>
                <w:bCs/>
              </w:rPr>
              <w:t>A’</w:t>
            </w:r>
          </w:p>
          <w:p>
            <w:pPr>
              <w:jc w:val="center"/>
              <w:rPr>
                <w:b/>
                <w:bCs/>
              </w:rPr>
            </w:pPr>
            <w:r>
              <w:rPr>
                <w:rFonts w:asciiTheme="majorEastAsia" w:hAnsiTheme="majorEastAsia" w:eastAsiaTheme="majorEastAsia"/>
                <w:b/>
                <w:bCs/>
              </w:rPr>
              <w:t>其他:</w:t>
            </w:r>
            <w:r>
              <w:rPr>
                <w:rFonts w:hint="eastAsia" w:asciiTheme="majorEastAsia" w:hAnsiTheme="majorEastAsia" w:eastAsiaTheme="majorEastAsia"/>
                <w:b/>
                <w:bCs/>
              </w:rPr>
              <w:t xml:space="preserve"> </w:t>
            </w:r>
            <w:r>
              <w:rPr>
                <w:rFonts w:hint="eastAsia" w:asciiTheme="majorEastAsia" w:hAnsiTheme="majorEastAsia" w:eastAsiaTheme="majorEastAsia"/>
                <w:b/>
                <w:bCs/>
                <w:u w:val="single"/>
              </w:rPr>
              <w:t xml:space="preserve">                 </w:t>
            </w:r>
            <w:r>
              <w:rPr>
                <w:rFonts w:cs="Arial" w:asciiTheme="majorEastAsia" w:hAnsiTheme="majorEastAsia" w:eastAsiaTheme="majorEastAsia"/>
                <w:color w:val="444444"/>
                <w:sz w:val="18"/>
                <w:szCs w:val="18"/>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910" w:type="dxa"/>
            <w:vAlign w:val="center"/>
          </w:tcPr>
          <w:p>
            <w:pPr>
              <w:rPr>
                <w:sz w:val="24"/>
                <w:szCs w:val="32"/>
              </w:rPr>
            </w:pPr>
            <w:r>
              <w:rPr>
                <w:b/>
                <w:bCs/>
              </w:rPr>
              <w:t xml:space="preserve">印刷滚简电机功率(Kw) </w:t>
            </w:r>
          </w:p>
        </w:tc>
        <w:tc>
          <w:tcPr>
            <w:tcW w:w="4910" w:type="dxa"/>
          </w:tcPr>
          <w:p>
            <w:pPr>
              <w:jc w:val="center"/>
              <w:rPr>
                <w:sz w:val="24"/>
                <w:szCs w:val="32"/>
              </w:rPr>
            </w:pPr>
            <w:r>
              <w:rPr>
                <w:rFonts w:hint="eastAsia"/>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910" w:type="dxa"/>
            <w:vAlign w:val="center"/>
          </w:tcPr>
          <w:p>
            <w:pPr>
              <w:rPr>
                <w:sz w:val="22"/>
                <w:szCs w:val="28"/>
              </w:rPr>
            </w:pPr>
            <w:r>
              <w:rPr>
                <w:b/>
                <w:bCs/>
              </w:rPr>
              <w:t>使用过的打印纸收卷电动机功率(Kw)</w:t>
            </w:r>
          </w:p>
        </w:tc>
        <w:tc>
          <w:tcPr>
            <w:tcW w:w="4910" w:type="dxa"/>
          </w:tcPr>
          <w:p>
            <w:pPr>
              <w:jc w:val="center"/>
              <w:rPr>
                <w:sz w:val="24"/>
                <w:szCs w:val="32"/>
              </w:rPr>
            </w:pPr>
            <w:r>
              <w:rPr>
                <w:rFonts w:hint="eastAsia"/>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910" w:type="dxa"/>
            <w:vAlign w:val="center"/>
          </w:tcPr>
          <w:p>
            <w:pPr>
              <w:rPr>
                <w:sz w:val="24"/>
                <w:szCs w:val="32"/>
              </w:rPr>
            </w:pPr>
            <w:r>
              <w:rPr>
                <w:b/>
                <w:bCs/>
              </w:rPr>
              <w:t xml:space="preserve">转印过的布料的收卷电动机功率(Kw) </w:t>
            </w:r>
          </w:p>
        </w:tc>
        <w:tc>
          <w:tcPr>
            <w:tcW w:w="4910" w:type="dxa"/>
          </w:tcPr>
          <w:p>
            <w:pPr>
              <w:jc w:val="center"/>
              <w:rPr>
                <w:sz w:val="24"/>
                <w:szCs w:val="32"/>
              </w:rPr>
            </w:pPr>
            <w:r>
              <w:rPr>
                <w:rFonts w:hint="eastAsia"/>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910" w:type="dxa"/>
            <w:vAlign w:val="center"/>
          </w:tcPr>
          <w:p>
            <w:pPr>
              <w:rPr>
                <w:sz w:val="24"/>
                <w:szCs w:val="32"/>
              </w:rPr>
            </w:pPr>
            <w:r>
              <w:rPr>
                <w:b/>
                <w:bCs/>
              </w:rPr>
              <w:t xml:space="preserve">使用过的衬纸的收卷电动机功率(Kw) </w:t>
            </w:r>
          </w:p>
        </w:tc>
        <w:tc>
          <w:tcPr>
            <w:tcW w:w="4910" w:type="dxa"/>
          </w:tcPr>
          <w:p>
            <w:pPr>
              <w:jc w:val="center"/>
              <w:rPr>
                <w:sz w:val="24"/>
                <w:szCs w:val="32"/>
              </w:rPr>
            </w:pPr>
            <w:r>
              <w:rPr>
                <w:rFonts w:hint="eastAsia"/>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sz w:val="24"/>
                <w:szCs w:val="32"/>
              </w:rPr>
            </w:pPr>
            <w:r>
              <w:rPr>
                <w:b/>
                <w:bCs/>
              </w:rPr>
              <w:t>加热转印滚筒所需的电阻功率(Kw)</w:t>
            </w:r>
            <w:r>
              <w:rPr>
                <w:sz w:val="24"/>
                <w:szCs w:val="32"/>
              </w:rPr>
              <w:t xml:space="preserve"> </w:t>
            </w:r>
          </w:p>
        </w:tc>
        <w:tc>
          <w:tcPr>
            <w:tcW w:w="4910" w:type="dxa"/>
          </w:tcPr>
          <w:p>
            <w:pPr>
              <w:jc w:val="center"/>
              <w:rPr>
                <w:sz w:val="24"/>
                <w:szCs w:val="32"/>
              </w:rPr>
            </w:pPr>
            <w:r>
              <w:rPr>
                <w:rFonts w:hint="eastAsia"/>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b/>
                <w:bCs/>
              </w:rPr>
            </w:pPr>
            <w:r>
              <w:rPr>
                <w:b/>
                <w:bCs/>
              </w:rPr>
              <w:t xml:space="preserve">抽气机(Kw) </w:t>
            </w:r>
          </w:p>
        </w:tc>
        <w:tc>
          <w:tcPr>
            <w:tcW w:w="4910" w:type="dxa"/>
          </w:tcPr>
          <w:p>
            <w:pPr>
              <w:jc w:val="center"/>
              <w:rPr>
                <w:b/>
                <w:bCs/>
              </w:rPr>
            </w:pP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b/>
                <w:bCs/>
              </w:rPr>
            </w:pPr>
            <w:r>
              <w:rPr>
                <w:b/>
                <w:bCs/>
              </w:rPr>
              <w:t>转换器(Kw)</w:t>
            </w:r>
          </w:p>
        </w:tc>
        <w:tc>
          <w:tcPr>
            <w:tcW w:w="4910" w:type="dxa"/>
          </w:tcPr>
          <w:p>
            <w:pPr>
              <w:jc w:val="center"/>
              <w:rPr>
                <w:b/>
                <w:bCs/>
              </w:rPr>
            </w:pP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b/>
                <w:bCs/>
              </w:rPr>
            </w:pPr>
            <w:r>
              <w:rPr>
                <w:b/>
                <w:bCs/>
              </w:rPr>
              <w:t>最大气动压力供应(Bar)</w:t>
            </w:r>
          </w:p>
        </w:tc>
        <w:tc>
          <w:tcPr>
            <w:tcW w:w="4910" w:type="dxa"/>
          </w:tcPr>
          <w:p>
            <w:pPr>
              <w:jc w:val="center"/>
              <w:rPr>
                <w:rFonts w:asciiTheme="majorEastAsia" w:hAnsiTheme="majorEastAsia" w:eastAsiaTheme="majorEastAsia"/>
                <w:b/>
                <w:bCs/>
              </w:rPr>
            </w:pPr>
            <w:r>
              <w:rPr>
                <w:rFonts w:asciiTheme="majorEastAsia" w:hAnsiTheme="majorEastAsia" w:eastAsiaTheme="majorEastAsia"/>
                <w:b/>
                <w:bCs/>
              </w:rPr>
              <w:t>最小:</w:t>
            </w:r>
            <w:r>
              <w:rPr>
                <w:rFonts w:hint="eastAsia" w:asciiTheme="majorEastAsia" w:hAnsiTheme="majorEastAsia" w:eastAsiaTheme="majorEastAsia"/>
                <w:b/>
                <w:bCs/>
              </w:rPr>
              <w:t>2</w:t>
            </w:r>
          </w:p>
          <w:p>
            <w:pPr>
              <w:jc w:val="center"/>
              <w:rPr>
                <w:b/>
                <w:bCs/>
              </w:rPr>
            </w:pPr>
            <w:r>
              <w:rPr>
                <w:rFonts w:asciiTheme="majorEastAsia" w:hAnsiTheme="majorEastAsia" w:eastAsiaTheme="majorEastAsia"/>
                <w:b/>
                <w:bCs/>
              </w:rPr>
              <w:t>最大:8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910" w:type="dxa"/>
            <w:vAlign w:val="center"/>
          </w:tcPr>
          <w:p>
            <w:pPr>
              <w:rPr>
                <w:b/>
                <w:bCs/>
              </w:rPr>
            </w:pPr>
            <w:r>
              <w:rPr>
                <w:b/>
                <w:bCs/>
              </w:rPr>
              <w:t>介质空气消耗量</w:t>
            </w:r>
          </w:p>
        </w:tc>
        <w:tc>
          <w:tcPr>
            <w:tcW w:w="4910" w:type="dxa"/>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0" w:type="dxa"/>
            <w:vAlign w:val="center"/>
          </w:tcPr>
          <w:p>
            <w:pPr>
              <w:rPr>
                <w:b/>
                <w:bCs/>
              </w:rPr>
            </w:pPr>
            <w:r>
              <w:rPr>
                <w:b/>
                <w:bCs/>
              </w:rPr>
              <w:t xml:space="preserve">机身净重(Kg.) </w:t>
            </w:r>
          </w:p>
        </w:tc>
        <w:tc>
          <w:tcPr>
            <w:tcW w:w="4910" w:type="dxa"/>
          </w:tcPr>
          <w:p>
            <w:pPr>
              <w:rPr>
                <w:sz w:val="24"/>
                <w:szCs w:val="32"/>
              </w:rPr>
            </w:pPr>
          </w:p>
        </w:tc>
      </w:tr>
    </w:tbl>
    <w:p>
      <w:pPr>
        <w:rPr>
          <w:sz w:val="24"/>
          <w:szCs w:val="32"/>
        </w:rPr>
      </w:pPr>
    </w:p>
    <w:p>
      <w:pPr>
        <w:rPr>
          <w:sz w:val="24"/>
          <w:szCs w:val="32"/>
        </w:rPr>
      </w:pPr>
      <w:r>
        <w:rPr>
          <w:sz w:val="24"/>
          <w:szCs w:val="32"/>
        </w:rPr>
        <w:t>注意:因不同客户所选择的转印滚筒大小与宽幅可能有所差异，故此技术性表格由</w:t>
      </w:r>
      <w:r>
        <w:rPr>
          <w:rFonts w:hint="eastAsia"/>
          <w:sz w:val="24"/>
          <w:szCs w:val="32"/>
        </w:rPr>
        <w:t>chengming</w:t>
      </w:r>
      <w:r>
        <w:rPr>
          <w:sz w:val="24"/>
          <w:szCs w:val="32"/>
        </w:rPr>
        <w:t>指定专人填写盖章后有效。此表技术参数只做客户安装前接电或安装后了解设备及本手册内资料使用所需，不做其他任何用途，与其以上表述任何无关用途，所产生的相关问题公司概不负责</w:t>
      </w:r>
      <w:r>
        <w:rPr>
          <w:rFonts w:hint="eastAsia"/>
          <w:sz w:val="24"/>
          <w:szCs w:val="32"/>
        </w:rPr>
        <w:t>!</w:t>
      </w:r>
    </w:p>
    <w:p>
      <w:pPr>
        <w:rPr>
          <w:sz w:val="24"/>
          <w:szCs w:val="32"/>
        </w:rPr>
      </w:pPr>
      <w:r>
        <w:rPr>
          <w:rFonts w:hint="eastAsia"/>
          <w:sz w:val="24"/>
          <w:szCs w:val="32"/>
        </w:rPr>
        <w:br w:type="page"/>
      </w:r>
    </w:p>
    <w:p>
      <w:pPr>
        <w:numPr>
          <w:ilvl w:val="0"/>
          <w:numId w:val="1"/>
        </w:numPr>
        <w:jc w:val="center"/>
        <w:rPr>
          <w:b/>
          <w:bCs/>
          <w:sz w:val="44"/>
          <w:szCs w:val="52"/>
          <w:u w:val="single"/>
        </w:rPr>
      </w:pPr>
      <w:r>
        <w:rPr>
          <w:b/>
          <w:bCs/>
          <w:sz w:val="44"/>
          <w:szCs w:val="52"/>
          <w:u w:val="single"/>
        </w:rPr>
        <w:t>总体说明</w:t>
      </w:r>
    </w:p>
    <w:p>
      <w:pPr>
        <w:rPr>
          <w:b/>
          <w:bCs/>
          <w:sz w:val="22"/>
          <w:szCs w:val="28"/>
          <w:u w:val="single"/>
        </w:rPr>
      </w:pPr>
    </w:p>
    <w:p>
      <w:pPr>
        <w:numPr>
          <w:ilvl w:val="1"/>
          <w:numId w:val="1"/>
        </w:numPr>
        <w:ind w:firstLine="480"/>
        <w:jc w:val="left"/>
        <w:rPr>
          <w:b/>
          <w:bCs/>
          <w:sz w:val="24"/>
          <w:szCs w:val="32"/>
        </w:rPr>
      </w:pPr>
      <w:r>
        <w:rPr>
          <w:rFonts w:hint="eastAsia"/>
          <w:b/>
          <w:bCs/>
          <w:sz w:val="24"/>
          <w:szCs w:val="32"/>
        </w:rPr>
        <w:t xml:space="preserve">     </w:t>
      </w:r>
      <w:r>
        <w:rPr>
          <w:b/>
          <w:bCs/>
          <w:sz w:val="24"/>
          <w:szCs w:val="32"/>
        </w:rPr>
        <w:t xml:space="preserve">设备型号和区别 </w:t>
      </w:r>
    </w:p>
    <w:p>
      <w:pPr>
        <w:ind w:left="480" w:firstLine="660" w:firstLineChars="300"/>
        <w:jc w:val="left"/>
        <w:rPr>
          <w:sz w:val="22"/>
          <w:szCs w:val="28"/>
        </w:rPr>
      </w:pPr>
      <w:r>
        <w:rPr>
          <w:sz w:val="22"/>
          <w:szCs w:val="28"/>
        </w:rPr>
        <w:t>据客户操作习惯或要求不同，</w:t>
      </w:r>
      <w:r>
        <w:rPr>
          <w:rFonts w:hint="eastAsia"/>
          <w:sz w:val="22"/>
          <w:szCs w:val="28"/>
        </w:rPr>
        <w:t>YB</w:t>
      </w:r>
      <w:r>
        <w:rPr>
          <w:sz w:val="22"/>
          <w:szCs w:val="28"/>
        </w:rPr>
        <w:t>系列印花机将转印成品出料分为工作台下方出料(图例1:</w:t>
      </w:r>
      <w:r>
        <w:rPr>
          <w:rFonts w:hint="eastAsia"/>
          <w:sz w:val="22"/>
          <w:szCs w:val="28"/>
        </w:rPr>
        <w:t xml:space="preserve">  </w:t>
      </w:r>
      <w:r>
        <w:rPr>
          <w:sz w:val="22"/>
          <w:szCs w:val="28"/>
        </w:rPr>
        <w:t>(</w:t>
      </w:r>
      <w:r>
        <w:rPr>
          <w:rFonts w:hint="eastAsia"/>
          <w:sz w:val="22"/>
          <w:szCs w:val="28"/>
          <w:u w:val="single"/>
        </w:rPr>
        <w:t>Y</w:t>
      </w:r>
      <w:r>
        <w:rPr>
          <w:rFonts w:hint="eastAsia"/>
          <w:sz w:val="22"/>
          <w:szCs w:val="28"/>
          <w:u w:val="single"/>
        </w:rPr>
        <w:tab/>
      </w:r>
      <w:r>
        <w:rPr>
          <w:rFonts w:hint="eastAsia"/>
          <w:sz w:val="22"/>
          <w:szCs w:val="28"/>
          <w:u w:val="single"/>
        </w:rPr>
        <w:t>Y</w:t>
      </w:r>
      <w:r>
        <w:rPr>
          <w:rFonts w:hint="eastAsia"/>
          <w:sz w:val="22"/>
          <w:szCs w:val="28"/>
          <w:u w:val="single"/>
        </w:rPr>
        <w:tab/>
      </w:r>
      <w:r>
        <w:rPr>
          <w:rFonts w:hint="eastAsia"/>
          <w:sz w:val="22"/>
          <w:szCs w:val="28"/>
          <w:u w:val="single"/>
        </w:rPr>
        <w:t>Y</w:t>
      </w:r>
      <w:r>
        <w:rPr>
          <w:rFonts w:hint="eastAsia"/>
          <w:sz w:val="22"/>
          <w:szCs w:val="28"/>
        </w:rPr>
        <w:t xml:space="preserve"> --YB</w:t>
      </w:r>
      <w:r>
        <w:rPr>
          <w:sz w:val="22"/>
          <w:szCs w:val="28"/>
        </w:rPr>
        <w:t>-</w:t>
      </w:r>
      <w:r>
        <w:rPr>
          <w:rFonts w:hint="eastAsia"/>
          <w:sz w:val="22"/>
          <w:szCs w:val="28"/>
        </w:rPr>
        <w:t>-</w:t>
      </w:r>
      <w:r>
        <w:rPr>
          <w:sz w:val="22"/>
          <w:szCs w:val="28"/>
        </w:rPr>
        <w:t>F))和主机背后出料(图例2:</w:t>
      </w:r>
      <w:r>
        <w:rPr>
          <w:rFonts w:hint="eastAsia"/>
          <w:sz w:val="22"/>
          <w:szCs w:val="28"/>
        </w:rPr>
        <w:t xml:space="preserve"> </w:t>
      </w:r>
      <w:r>
        <w:rPr>
          <w:sz w:val="22"/>
          <w:szCs w:val="28"/>
        </w:rPr>
        <w:t>(</w:t>
      </w:r>
      <w:r>
        <w:rPr>
          <w:rFonts w:hint="eastAsia"/>
          <w:sz w:val="22"/>
          <w:szCs w:val="28"/>
          <w:u w:val="single"/>
        </w:rPr>
        <w:t>Y</w:t>
      </w:r>
      <w:r>
        <w:rPr>
          <w:rFonts w:hint="eastAsia"/>
          <w:sz w:val="22"/>
          <w:szCs w:val="28"/>
          <w:u w:val="single"/>
        </w:rPr>
        <w:tab/>
      </w:r>
      <w:r>
        <w:rPr>
          <w:rFonts w:hint="eastAsia"/>
          <w:sz w:val="22"/>
          <w:szCs w:val="28"/>
          <w:u w:val="single"/>
        </w:rPr>
        <w:t>Y</w:t>
      </w:r>
      <w:r>
        <w:rPr>
          <w:rFonts w:hint="eastAsia"/>
          <w:sz w:val="22"/>
          <w:szCs w:val="28"/>
          <w:u w:val="single"/>
        </w:rPr>
        <w:tab/>
      </w:r>
      <w:r>
        <w:rPr>
          <w:rFonts w:hint="eastAsia"/>
          <w:sz w:val="22"/>
          <w:szCs w:val="28"/>
          <w:u w:val="single"/>
        </w:rPr>
        <w:t>Y</w:t>
      </w:r>
      <w:r>
        <w:rPr>
          <w:sz w:val="22"/>
          <w:szCs w:val="28"/>
        </w:rPr>
        <w:t>-</w:t>
      </w:r>
      <w:r>
        <w:rPr>
          <w:rFonts w:hint="eastAsia"/>
          <w:sz w:val="22"/>
          <w:szCs w:val="28"/>
        </w:rPr>
        <w:t>-YB</w:t>
      </w:r>
      <w:r>
        <w:rPr>
          <w:sz w:val="22"/>
          <w:szCs w:val="28"/>
        </w:rPr>
        <w:t>-</w:t>
      </w:r>
      <w:r>
        <w:rPr>
          <w:rFonts w:hint="eastAsia"/>
          <w:sz w:val="22"/>
          <w:szCs w:val="28"/>
        </w:rPr>
        <w:t>-</w:t>
      </w:r>
      <w:r>
        <w:rPr>
          <w:sz w:val="22"/>
          <w:szCs w:val="28"/>
        </w:rPr>
        <w:t>B)</w:t>
      </w:r>
    </w:p>
    <w:p>
      <w:pPr>
        <w:ind w:left="480" w:firstLine="960" w:firstLineChars="300"/>
        <w:jc w:val="left"/>
        <w:rPr>
          <w:sz w:val="32"/>
          <w:szCs w:val="40"/>
        </w:rPr>
      </w:pPr>
      <w:r>
        <w:rPr>
          <w:sz w:val="32"/>
        </w:rPr>
        <mc:AlternateContent>
          <mc:Choice Requires="wps">
            <w:drawing>
              <wp:anchor distT="0" distB="0" distL="114300" distR="114300" simplePos="0" relativeHeight="251662336" behindDoc="0" locked="0" layoutInCell="1" allowOverlap="1">
                <wp:simplePos x="0" y="0"/>
                <wp:positionH relativeFrom="column">
                  <wp:posOffset>2480310</wp:posOffset>
                </wp:positionH>
                <wp:positionV relativeFrom="paragraph">
                  <wp:posOffset>300355</wp:posOffset>
                </wp:positionV>
                <wp:extent cx="600075" cy="544830"/>
                <wp:effectExtent l="0" t="4445" r="9525" b="22225"/>
                <wp:wrapNone/>
                <wp:docPr id="5" name="肘形连接符 6"/>
                <wp:cNvGraphicFramePr/>
                <a:graphic xmlns:a="http://schemas.openxmlformats.org/drawingml/2006/main">
                  <a:graphicData uri="http://schemas.microsoft.com/office/word/2010/wordprocessingShape">
                    <wps:wsp>
                      <wps:cNvCnPr/>
                      <wps:spPr>
                        <a:xfrm>
                          <a:off x="3670935" y="2413000"/>
                          <a:ext cx="600075" cy="544830"/>
                        </a:xfrm>
                        <a:prstGeom prst="bentConnector3">
                          <a:avLst>
                            <a:gd name="adj1" fmla="val 40529"/>
                          </a:avLst>
                        </a:prstGeom>
                        <a:noFill/>
                        <a:ln w="6350" cap="flat" cmpd="sng" algn="ctr">
                          <a:solidFill>
                            <a:srgbClr val="000000"/>
                          </a:solidFill>
                          <a:prstDash val="solid"/>
                          <a:miter lim="800000"/>
                        </a:ln>
                        <a:effectLst/>
                      </wps:spPr>
                      <wps:bodyPr/>
                    </wps:wsp>
                  </a:graphicData>
                </a:graphic>
              </wp:anchor>
            </w:drawing>
          </mc:Choice>
          <mc:Fallback>
            <w:pict>
              <v:shape id="肘形连接符 6" o:spid="_x0000_s1026" o:spt="34" type="#_x0000_t34" style="position:absolute;left:0pt;margin-left:195.3pt;margin-top:23.65pt;height:42.9pt;width:47.25pt;z-index:251662336;mso-width-relative:page;mso-height-relative:page;" filled="f" stroked="t" coordsize="21600,21600" o:gfxdata="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rMlB2QAA&#10;AAoBAAAPAAAAAAAAAAEAIAAAACIAAABkcnMvZG93bnJldi54bWxQSwECFAAUAAAACACHTuJAHKZ/&#10;jB0CAAAGBAAADgAAAAAAAAABACAAAAAoAQAAZHJzL2Uyb0RvYy54bWxQSwUGAAAAAAYABgBZAQAA&#10;twUAAAAA&#10;" adj="8754">
                <v:fill on="f" focussize="0,0"/>
                <v:stroke weight="0.5pt" color="#000000" miterlimit="8" joinstyle="miter"/>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3147060</wp:posOffset>
                </wp:positionH>
                <wp:positionV relativeFrom="paragraph">
                  <wp:posOffset>300355</wp:posOffset>
                </wp:positionV>
                <wp:extent cx="790575" cy="66675"/>
                <wp:effectExtent l="0" t="4445" r="9525" b="5080"/>
                <wp:wrapNone/>
                <wp:docPr id="8" name="肘形连接符 7"/>
                <wp:cNvGraphicFramePr/>
                <a:graphic xmlns:a="http://schemas.openxmlformats.org/drawingml/2006/main">
                  <a:graphicData uri="http://schemas.microsoft.com/office/word/2010/wordprocessingShape">
                    <wps:wsp>
                      <wps:cNvCnPr/>
                      <wps:spPr>
                        <a:xfrm>
                          <a:off x="5071110" y="4213225"/>
                          <a:ext cx="790575" cy="66675"/>
                        </a:xfrm>
                        <a:prstGeom prst="bentConnector3">
                          <a:avLst>
                            <a:gd name="adj1" fmla="val 50040"/>
                          </a:avLst>
                        </a:prstGeom>
                        <a:noFill/>
                        <a:ln w="6350" cap="flat" cmpd="sng" algn="ctr">
                          <a:solidFill>
                            <a:srgbClr val="000000"/>
                          </a:solidFill>
                          <a:prstDash val="solid"/>
                          <a:miter lim="800000"/>
                        </a:ln>
                        <a:effectLst/>
                      </wps:spPr>
                      <wps:bodyPr/>
                    </wps:wsp>
                  </a:graphicData>
                </a:graphic>
              </wp:anchor>
            </w:drawing>
          </mc:Choice>
          <mc:Fallback>
            <w:pict>
              <v:shape id="肘形连接符 7" o:spid="_x0000_s1026" o:spt="34" type="#_x0000_t34" style="position:absolute;left:0pt;margin-left:247.8pt;margin-top:23.65pt;height:5.25pt;width:62.25pt;z-index:251663360;mso-width-relative:page;mso-height-relative:page;" filled="f" stroked="t" coordsize="21600,21600" o:gfxdata="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gtu1wAAAAkB&#10;AAAPAAAAAAAAAAEAIAAAACIAAABkcnMvZG93bnJldi54bWxQSwECFAAUAAAACACHTuJAyrxI4hwC&#10;AAAFBAAADgAAAAAAAAABACAAAAAmAQAAZHJzL2Uyb0RvYy54bWxQSwUGAAAAAAYABgBZAQAAtAUA&#10;AAAA&#10;" adj="10809">
                <v:fill on="f" focussize="0,0"/>
                <v:stroke weight="0.5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3080385</wp:posOffset>
                </wp:positionH>
                <wp:positionV relativeFrom="paragraph">
                  <wp:posOffset>378460</wp:posOffset>
                </wp:positionV>
                <wp:extent cx="2372360" cy="266065"/>
                <wp:effectExtent l="6350" t="6350" r="21590" b="13335"/>
                <wp:wrapNone/>
                <wp:docPr id="2" name="矩形 1" descr="7b0a20202020227461726765744964223a202270726f636573734f6e6c696e6554657874426f78220a7d0a"/>
                <wp:cNvGraphicFramePr/>
                <a:graphic xmlns:a="http://schemas.openxmlformats.org/drawingml/2006/main">
                  <a:graphicData uri="http://schemas.microsoft.com/office/word/2010/wordprocessingShape">
                    <wps:wsp>
                      <wps:cNvSpPr/>
                      <wps:spPr>
                        <a:xfrm>
                          <a:off x="4261485" y="2480945"/>
                          <a:ext cx="2372360" cy="266065"/>
                        </a:xfrm>
                        <a:prstGeom prst="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输送带输出转印材料在主机后方输出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alt="7b0a20202020227461726765744964223a202270726f636573734f6e6c696e6554657874426f78220a7d0a" style="position:absolute;left:0pt;margin-left:242.55pt;margin-top:29.8pt;height:20.95pt;width:186.8pt;z-index:251660288;v-text-anchor:middle;mso-width-relative:page;mso-height-relative:page;" fillcolor="#FFFFFF" filled="t" stroked="t" coordsize="21600,21600" o:gfxdata="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GsLtN1wAAAAoB&#10;AAAPAAAAAAAAAAEAIAAAACIAAABkcnMvZG93bnJldi54bWxQSwECFAAUAAAACACHTuJAhGOEk8cC&#10;AAB4BQAADgAAAAAAAAABACAAAAAmAQAAZHJzL2Uyb0RvYy54bWxQSwUGAAAAAAYABgBZAQAAXwYA&#10;AAAA&#10;">
                <v:fill on="t" focussize="0,0"/>
                <v:stroke weight="1pt" color="#000000" miterlimit="8" joinstyle="miter"/>
                <v:imagedata o:title=""/>
                <o:lock v:ext="edit" aspectratio="f"/>
                <v:textbox>
                  <w:txbxContent>
                    <w:p>
                      <w:pPr>
                        <w:jc w:val="center"/>
                      </w:pPr>
                      <w:r>
                        <w:rPr>
                          <w:rFonts w:hint="eastAsia"/>
                        </w:rPr>
                        <w:t>输送带输出转印材料在主机后方输出</w:t>
                      </w:r>
                    </w:p>
                  </w:txbxContent>
                </v:textbox>
              </v:rect>
            </w:pict>
          </mc:Fallback>
        </mc:AlternateContent>
      </w:r>
      <w:r>
        <w:rPr>
          <w:rFonts w:hint="eastAsia"/>
          <w:sz w:val="32"/>
          <w:szCs w:val="40"/>
          <w:u w:val="single"/>
        </w:rPr>
        <w:t>Y</w:t>
      </w:r>
      <w:r>
        <w:rPr>
          <w:rFonts w:hint="eastAsia"/>
          <w:sz w:val="32"/>
          <w:szCs w:val="40"/>
        </w:rPr>
        <w:t xml:space="preserve">  </w:t>
      </w:r>
      <w:r>
        <w:rPr>
          <w:rFonts w:hint="eastAsia"/>
          <w:sz w:val="32"/>
          <w:szCs w:val="40"/>
          <w:u w:val="single"/>
        </w:rPr>
        <w:t>Y</w:t>
      </w:r>
      <w:r>
        <w:rPr>
          <w:rFonts w:hint="eastAsia"/>
          <w:sz w:val="32"/>
          <w:szCs w:val="40"/>
        </w:rPr>
        <w:t xml:space="preserve">  </w:t>
      </w:r>
      <w:r>
        <w:rPr>
          <w:rFonts w:hint="eastAsia"/>
          <w:sz w:val="32"/>
          <w:szCs w:val="40"/>
          <w:u w:val="single"/>
        </w:rPr>
        <w:t>Y</w:t>
      </w:r>
      <w:r>
        <w:rPr>
          <w:rFonts w:hint="eastAsia"/>
          <w:sz w:val="32"/>
          <w:szCs w:val="40"/>
        </w:rPr>
        <w:t xml:space="preserve">  </w:t>
      </w:r>
      <w:r>
        <w:rPr>
          <w:sz w:val="32"/>
          <w:szCs w:val="40"/>
        </w:rPr>
        <w:t>-</w:t>
      </w:r>
      <w:r>
        <w:rPr>
          <w:rFonts w:hint="eastAsia"/>
          <w:sz w:val="32"/>
          <w:szCs w:val="40"/>
        </w:rPr>
        <w:t xml:space="preserve"> </w:t>
      </w:r>
      <w:r>
        <w:rPr>
          <w:rFonts w:hint="eastAsia"/>
          <w:sz w:val="32"/>
          <w:szCs w:val="40"/>
          <w:u w:val="single"/>
        </w:rPr>
        <w:t>YB</w:t>
      </w:r>
      <w:r>
        <w:rPr>
          <w:rFonts w:hint="eastAsia"/>
          <w:sz w:val="32"/>
          <w:szCs w:val="40"/>
        </w:rPr>
        <w:t xml:space="preserve">  </w:t>
      </w:r>
      <w:r>
        <w:rPr>
          <w:sz w:val="32"/>
          <w:szCs w:val="40"/>
        </w:rPr>
        <w:t>-</w:t>
      </w:r>
      <w:r>
        <w:rPr>
          <w:rFonts w:hint="eastAsia"/>
          <w:sz w:val="32"/>
          <w:szCs w:val="40"/>
        </w:rPr>
        <w:t xml:space="preserve"> </w:t>
      </w:r>
      <w:r>
        <w:rPr>
          <w:rFonts w:hint="eastAsia"/>
          <w:sz w:val="32"/>
          <w:szCs w:val="40"/>
          <w:u w:val="single"/>
        </w:rPr>
        <w:t>F</w:t>
      </w:r>
      <w:r>
        <w:rPr>
          <w:rFonts w:hint="eastAsia"/>
          <w:sz w:val="32"/>
          <w:szCs w:val="40"/>
        </w:rPr>
        <w:t xml:space="preserve">  @  </w:t>
      </w:r>
      <w:r>
        <w:rPr>
          <w:sz w:val="32"/>
          <w:szCs w:val="40"/>
          <w:u w:val="single"/>
        </w:rPr>
        <w:t>B</w:t>
      </w:r>
      <w:r>
        <w:rPr>
          <w:rFonts w:hint="eastAsia"/>
          <w:sz w:val="32"/>
          <w:szCs w:val="40"/>
        </w:rPr>
        <w:t xml:space="preserve">    </w:t>
      </w:r>
    </w:p>
    <w:p>
      <w:pPr>
        <w:ind w:left="480" w:firstLine="960" w:firstLineChars="300"/>
        <w:jc w:val="left"/>
        <w:rPr>
          <w:sz w:val="20"/>
          <w:szCs w:val="22"/>
        </w:rPr>
      </w:pPr>
      <w:r>
        <w:rPr>
          <w:rFonts w:hint="eastAsia"/>
          <w:sz w:val="32"/>
          <w:szCs w:val="40"/>
        </w:rPr>
        <w:t xml:space="preserve">                      </w:t>
      </w:r>
      <w:r>
        <w:rPr>
          <w:sz w:val="20"/>
          <w:szCs w:val="22"/>
        </w:rPr>
        <w:t>输送带输出转印材料在主机后方输出</w:t>
      </w:r>
    </w:p>
    <w:p>
      <w:pPr>
        <w:ind w:firstLine="1400" w:firstLineChars="500"/>
        <w:jc w:val="left"/>
        <w:outlineLvl w:val="0"/>
        <w:rPr>
          <w:sz w:val="20"/>
          <w:szCs w:val="22"/>
        </w:rPr>
      </w:pPr>
      <w:r>
        <w:rPr>
          <w:sz w:val="28"/>
        </w:rPr>
        <mc:AlternateContent>
          <mc:Choice Requires="wps">
            <w:drawing>
              <wp:anchor distT="0" distB="0" distL="114300" distR="114300" simplePos="0" relativeHeight="251661312" behindDoc="0" locked="0" layoutInCell="1" allowOverlap="1">
                <wp:simplePos x="0" y="0"/>
                <wp:positionH relativeFrom="column">
                  <wp:posOffset>3080385</wp:posOffset>
                </wp:positionH>
                <wp:positionV relativeFrom="paragraph">
                  <wp:posOffset>97790</wp:posOffset>
                </wp:positionV>
                <wp:extent cx="2571115" cy="306070"/>
                <wp:effectExtent l="6350" t="6350" r="13335" b="11430"/>
                <wp:wrapNone/>
                <wp:docPr id="4" name="矩形 3" descr="7b0a20202020227461726765744964223a202270726f636573734f6e6c696e6554657874426f78220a7d0a"/>
                <wp:cNvGraphicFramePr/>
                <a:graphic xmlns:a="http://schemas.openxmlformats.org/drawingml/2006/main">
                  <a:graphicData uri="http://schemas.microsoft.com/office/word/2010/wordprocessingShape">
                    <wps:wsp>
                      <wps:cNvSpPr/>
                      <wps:spPr>
                        <a:xfrm>
                          <a:off x="4223385" y="2795270"/>
                          <a:ext cx="2571115" cy="306070"/>
                        </a:xfrm>
                        <a:prstGeom prst="rect">
                          <a:avLst/>
                        </a:prstGeom>
                        <a:solidFill>
                          <a:srgbClr val="FFFFFF"/>
                        </a:solidFill>
                        <a:ln w="12700" cap="flat" cmpd="sng" algn="ctr">
                          <a:solidFill>
                            <a:srgbClr val="000000"/>
                          </a:solidFill>
                          <a:prstDash val="solid"/>
                          <a:miter lim="800000"/>
                        </a:ln>
                        <a:effectLst/>
                      </wps:spPr>
                      <wps:txbx>
                        <w:txbxContent>
                          <w:p>
                            <w:r>
                              <w:rPr>
                                <w:rFonts w:hint="eastAsia"/>
                              </w:rPr>
                              <w:t xml:space="preserve"> 输送带输出转印材料在工作台下方输出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alt="7b0a20202020227461726765744964223a202270726f636573734f6e6c696e6554657874426f78220a7d0a" style="position:absolute;left:0pt;margin-left:242.55pt;margin-top:7.7pt;height:24.1pt;width:202.45pt;z-index:251661312;v-text-anchor:middle;mso-width-relative:page;mso-height-relative:page;" fillcolor="#FFFFFF" filled="t" stroked="t" coordsize="21600,21600" o:gfxdata="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16vO31gAAAAkB&#10;AAAPAAAAAAAAAAEAIAAAACIAAABkcnMvZG93bnJldi54bWxQSwECFAAUAAAACACHTuJAfPZIZcgC&#10;AAB4BQAADgAAAAAAAAABACAAAAAlAQAAZHJzL2Uyb0RvYy54bWxQSwUGAAAAAAYABgBZAQAAXwYA&#10;AAAA&#10;">
                <v:fill on="t" focussize="0,0"/>
                <v:stroke weight="1pt" color="#000000" miterlimit="8" joinstyle="miter"/>
                <v:imagedata o:title=""/>
                <o:lock v:ext="edit" aspectratio="f"/>
                <v:textbox>
                  <w:txbxContent>
                    <w:p>
                      <w:r>
                        <w:rPr>
                          <w:rFonts w:hint="eastAsia"/>
                        </w:rPr>
                        <w:t xml:space="preserve"> 输送带输出转印材料在工作台下方输出 </w:t>
                      </w:r>
                    </w:p>
                  </w:txbxContent>
                </v:textbox>
              </v:rect>
            </w:pict>
          </mc:Fallback>
        </mc:AlternateContent>
      </w:r>
      <w:r>
        <w:rPr>
          <w:b/>
          <w:bCs/>
          <w:sz w:val="28"/>
          <w:szCs w:val="36"/>
        </w:rPr>
        <w:t>型号码</w:t>
      </w:r>
      <w:r>
        <w:rPr>
          <w:rFonts w:hint="eastAsia"/>
          <w:b/>
          <w:bCs/>
          <w:sz w:val="28"/>
          <w:szCs w:val="36"/>
        </w:rPr>
        <w:t xml:space="preserve">     系列          </w:t>
      </w:r>
      <w:r>
        <w:rPr>
          <w:sz w:val="20"/>
          <w:szCs w:val="22"/>
        </w:rPr>
        <w:t xml:space="preserve">输送带输出转印材料在工作台下方输 </w:t>
      </w:r>
    </w:p>
    <w:p>
      <w:pPr>
        <w:ind w:left="480" w:firstLine="960" w:firstLineChars="400"/>
        <w:jc w:val="left"/>
        <w:rPr>
          <w:sz w:val="24"/>
          <w:szCs w:val="32"/>
        </w:rPr>
      </w:pPr>
    </w:p>
    <w:p>
      <w:pPr>
        <w:ind w:firstLine="720" w:firstLineChars="300"/>
        <w:jc w:val="left"/>
        <w:rPr>
          <w:sz w:val="24"/>
          <w:szCs w:val="32"/>
        </w:rPr>
      </w:pPr>
      <w:r>
        <w:rPr>
          <w:rFonts w:hint="eastAsia"/>
          <w:sz w:val="24"/>
          <w:szCs w:val="32"/>
        </w:rPr>
        <w:t>客户所选择其自身热转印设备型号，根据客户所定设备内此手册</w:t>
      </w:r>
      <w:r>
        <w:rPr>
          <w:rFonts w:hint="eastAsia"/>
          <w:b/>
          <w:bCs/>
          <w:sz w:val="24"/>
          <w:szCs w:val="32"/>
        </w:rPr>
        <w:t>“1.技术性数据”</w:t>
      </w:r>
      <w:r>
        <w:rPr>
          <w:rFonts w:hint="eastAsia"/>
          <w:sz w:val="24"/>
          <w:szCs w:val="32"/>
        </w:rPr>
        <w:t>表格内的</w:t>
      </w:r>
      <w:r>
        <w:rPr>
          <w:rFonts w:hint="eastAsia"/>
          <w:b/>
          <w:bCs/>
          <w:sz w:val="24"/>
          <w:szCs w:val="32"/>
        </w:rPr>
        <w:t>“设备型号”</w:t>
      </w:r>
      <w:r>
        <w:rPr>
          <w:rFonts w:hint="eastAsia"/>
          <w:sz w:val="24"/>
          <w:szCs w:val="32"/>
        </w:rPr>
        <w:t xml:space="preserve">可对应下列两例示图中其一。  </w:t>
      </w:r>
    </w:p>
    <w:p>
      <w:pPr>
        <w:ind w:firstLine="723" w:firstLineChars="300"/>
        <w:jc w:val="left"/>
        <w:rPr>
          <w:sz w:val="24"/>
          <w:szCs w:val="32"/>
        </w:rPr>
      </w:pPr>
      <w:r>
        <w:rPr>
          <w:rFonts w:hint="eastAsia"/>
          <w:b/>
          <w:bCs/>
          <w:sz w:val="24"/>
          <w:szCs w:val="32"/>
        </w:rPr>
        <w:t>F@B</w:t>
      </w:r>
      <w:r>
        <w:rPr>
          <w:rFonts w:hint="eastAsia"/>
          <w:sz w:val="24"/>
          <w:szCs w:val="32"/>
        </w:rPr>
        <w:t xml:space="preserve">除输送带的安装及出料方式不同以外，其他操作使用方式并无较大区别。 </w:t>
      </w:r>
    </w:p>
    <w:p>
      <w:pPr>
        <w:ind w:firstLine="720" w:firstLineChars="300"/>
        <w:jc w:val="left"/>
        <w:rPr>
          <w:sz w:val="24"/>
          <w:szCs w:val="32"/>
        </w:rPr>
      </w:pPr>
    </w:p>
    <w:p>
      <w:pPr>
        <w:ind w:firstLine="840" w:firstLineChars="300"/>
        <w:jc w:val="center"/>
        <w:rPr>
          <w:sz w:val="28"/>
          <w:szCs w:val="36"/>
        </w:rPr>
      </w:pPr>
      <w:r>
        <w:rPr>
          <w:sz w:val="28"/>
          <w:szCs w:val="36"/>
        </w:rPr>
        <w:t>图例</w:t>
      </w:r>
      <w:r>
        <w:rPr>
          <w:rFonts w:hint="eastAsia"/>
          <w:sz w:val="28"/>
          <w:szCs w:val="36"/>
        </w:rPr>
        <w:t xml:space="preserve"> </w:t>
      </w:r>
      <w:r>
        <w:rPr>
          <w:sz w:val="28"/>
          <w:szCs w:val="36"/>
        </w:rPr>
        <w:t>1:</w:t>
      </w:r>
      <w:r>
        <w:rPr>
          <w:rFonts w:hint="eastAsia"/>
          <w:sz w:val="28"/>
          <w:szCs w:val="36"/>
        </w:rPr>
        <w:t xml:space="preserve">  </w:t>
      </w:r>
      <w:r>
        <w:rPr>
          <w:sz w:val="28"/>
          <w:szCs w:val="36"/>
        </w:rPr>
        <w:t>(</w:t>
      </w:r>
      <w:r>
        <w:rPr>
          <w:rFonts w:hint="eastAsia"/>
          <w:sz w:val="28"/>
          <w:szCs w:val="36"/>
          <w:u w:val="single"/>
        </w:rPr>
        <w:t>Y</w:t>
      </w:r>
      <w:r>
        <w:rPr>
          <w:rFonts w:hint="eastAsia"/>
          <w:sz w:val="28"/>
          <w:szCs w:val="36"/>
          <w:u w:val="single"/>
        </w:rPr>
        <w:tab/>
      </w:r>
      <w:r>
        <w:rPr>
          <w:rFonts w:hint="eastAsia"/>
          <w:sz w:val="28"/>
          <w:szCs w:val="36"/>
          <w:u w:val="single"/>
        </w:rPr>
        <w:t>Y</w:t>
      </w:r>
      <w:r>
        <w:rPr>
          <w:rFonts w:hint="eastAsia"/>
          <w:sz w:val="28"/>
          <w:szCs w:val="36"/>
          <w:u w:val="single"/>
        </w:rPr>
        <w:tab/>
      </w:r>
      <w:r>
        <w:rPr>
          <w:rFonts w:hint="eastAsia"/>
          <w:sz w:val="28"/>
          <w:szCs w:val="36"/>
          <w:u w:val="single"/>
        </w:rPr>
        <w:t>Y</w:t>
      </w:r>
      <w:r>
        <w:rPr>
          <w:sz w:val="28"/>
          <w:szCs w:val="36"/>
        </w:rPr>
        <w:t>-</w:t>
      </w:r>
      <w:r>
        <w:rPr>
          <w:rFonts w:hint="eastAsia"/>
          <w:sz w:val="28"/>
          <w:szCs w:val="36"/>
        </w:rPr>
        <w:t>-YB-</w:t>
      </w:r>
      <w:r>
        <w:rPr>
          <w:sz w:val="28"/>
          <w:szCs w:val="36"/>
        </w:rPr>
        <w:t>-F)</w:t>
      </w:r>
    </w:p>
    <w:p>
      <w:pPr>
        <w:ind w:firstLine="843" w:firstLineChars="300"/>
        <w:rPr>
          <w:b/>
          <w:bCs/>
          <w:sz w:val="28"/>
          <w:szCs w:val="36"/>
        </w:rPr>
      </w:pPr>
      <w:r>
        <w:rPr>
          <w:b/>
          <w:bCs/>
          <w:sz w:val="28"/>
          <w:szCs w:val="36"/>
        </w:rPr>
        <w:drawing>
          <wp:inline distT="0" distB="0" distL="0" distR="0">
            <wp:extent cx="5274310" cy="2780665"/>
            <wp:effectExtent l="19050" t="0" r="2540" b="0"/>
            <wp:docPr id="6" name="图片 5" descr="214aabf39afad18bd08b78177909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214aabf39afad18bd08b78177909237.png"/>
                    <pic:cNvPicPr>
                      <a:picLocks noChangeAspect="1"/>
                    </pic:cNvPicPr>
                  </pic:nvPicPr>
                  <pic:blipFill>
                    <a:blip r:embed="rId4" cstate="print"/>
                    <a:stretch>
                      <a:fillRect/>
                    </a:stretch>
                  </pic:blipFill>
                  <pic:spPr>
                    <a:xfrm>
                      <a:off x="0" y="0"/>
                      <a:ext cx="5274310" cy="2780665"/>
                    </a:xfrm>
                    <a:prstGeom prst="rect">
                      <a:avLst/>
                    </a:prstGeom>
                  </pic:spPr>
                </pic:pic>
              </a:graphicData>
            </a:graphic>
          </wp:inline>
        </w:drawing>
      </w:r>
    </w:p>
    <w:p>
      <w:pPr>
        <w:ind w:firstLine="840" w:firstLineChars="300"/>
        <w:jc w:val="center"/>
        <w:rPr>
          <w:sz w:val="28"/>
          <w:szCs w:val="36"/>
        </w:rPr>
      </w:pPr>
      <w:r>
        <w:rPr>
          <w:sz w:val="28"/>
          <w:szCs w:val="36"/>
        </w:rPr>
        <w:t>图例</w:t>
      </w:r>
      <w:r>
        <w:rPr>
          <w:rFonts w:hint="eastAsia"/>
          <w:sz w:val="28"/>
          <w:szCs w:val="36"/>
        </w:rPr>
        <w:t xml:space="preserve"> 2</w:t>
      </w:r>
      <w:r>
        <w:rPr>
          <w:sz w:val="28"/>
          <w:szCs w:val="36"/>
        </w:rPr>
        <w:t>:</w:t>
      </w:r>
      <w:r>
        <w:rPr>
          <w:rFonts w:hint="eastAsia"/>
          <w:sz w:val="28"/>
          <w:szCs w:val="36"/>
        </w:rPr>
        <w:t xml:space="preserve">  </w:t>
      </w:r>
      <w:r>
        <w:rPr>
          <w:sz w:val="28"/>
          <w:szCs w:val="36"/>
        </w:rPr>
        <w:t>(</w:t>
      </w:r>
      <w:r>
        <w:rPr>
          <w:rFonts w:hint="eastAsia"/>
          <w:sz w:val="28"/>
          <w:szCs w:val="36"/>
          <w:u w:val="single"/>
        </w:rPr>
        <w:t>Y</w:t>
      </w:r>
      <w:r>
        <w:rPr>
          <w:rFonts w:hint="eastAsia"/>
          <w:sz w:val="28"/>
          <w:szCs w:val="36"/>
          <w:u w:val="single"/>
        </w:rPr>
        <w:tab/>
      </w:r>
      <w:r>
        <w:rPr>
          <w:rFonts w:hint="eastAsia"/>
          <w:sz w:val="28"/>
          <w:szCs w:val="36"/>
          <w:u w:val="single"/>
        </w:rPr>
        <w:t>Y</w:t>
      </w:r>
      <w:r>
        <w:rPr>
          <w:rFonts w:hint="eastAsia"/>
          <w:sz w:val="28"/>
          <w:szCs w:val="36"/>
        </w:rPr>
        <w:tab/>
      </w:r>
      <w:r>
        <w:rPr>
          <w:rFonts w:hint="eastAsia"/>
          <w:sz w:val="28"/>
          <w:szCs w:val="36"/>
        </w:rPr>
        <w:t>Y--YB-</w:t>
      </w:r>
      <w:r>
        <w:rPr>
          <w:sz w:val="28"/>
          <w:szCs w:val="36"/>
        </w:rPr>
        <w:t>-</w:t>
      </w:r>
      <w:r>
        <w:rPr>
          <w:rFonts w:hint="eastAsia"/>
          <w:sz w:val="28"/>
          <w:szCs w:val="36"/>
        </w:rPr>
        <w:t>B</w:t>
      </w:r>
      <w:r>
        <w:rPr>
          <w:sz w:val="28"/>
          <w:szCs w:val="36"/>
        </w:rPr>
        <w:t>)</w:t>
      </w:r>
    </w:p>
    <w:p>
      <w:pPr>
        <w:rPr>
          <w:sz w:val="28"/>
          <w:szCs w:val="36"/>
        </w:rPr>
      </w:pPr>
      <w:r>
        <w:rPr>
          <w:sz w:val="28"/>
          <w:szCs w:val="36"/>
        </w:rPr>
        <w:drawing>
          <wp:inline distT="0" distB="0" distL="0" distR="0">
            <wp:extent cx="5274310" cy="2903855"/>
            <wp:effectExtent l="19050" t="0" r="2540" b="0"/>
            <wp:docPr id="7" name="图片 6" descr="777778e75c07eddcbd9d907a593b34769d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77778e75c07eddcbd9d907a593b34769d57.png"/>
                    <pic:cNvPicPr>
                      <a:picLocks noChangeAspect="1"/>
                    </pic:cNvPicPr>
                  </pic:nvPicPr>
                  <pic:blipFill>
                    <a:blip r:embed="rId5" cstate="print"/>
                    <a:stretch>
                      <a:fillRect/>
                    </a:stretch>
                  </pic:blipFill>
                  <pic:spPr>
                    <a:xfrm>
                      <a:off x="0" y="0"/>
                      <a:ext cx="5274310" cy="2903855"/>
                    </a:xfrm>
                    <a:prstGeom prst="rect">
                      <a:avLst/>
                    </a:prstGeom>
                  </pic:spPr>
                </pic:pic>
              </a:graphicData>
            </a:graphic>
          </wp:inline>
        </w:drawing>
      </w:r>
      <w:r>
        <w:rPr>
          <w:sz w:val="28"/>
          <w:szCs w:val="36"/>
        </w:rPr>
        <w:br w:type="page"/>
      </w:r>
    </w:p>
    <w:p>
      <w:pPr>
        <w:rPr>
          <w:b/>
          <w:bCs/>
          <w:sz w:val="28"/>
          <w:szCs w:val="36"/>
          <w:u w:val="single"/>
        </w:rPr>
      </w:pPr>
      <w:r>
        <w:rPr>
          <w:b/>
          <w:bCs/>
          <w:sz w:val="28"/>
          <w:szCs w:val="36"/>
        </w:rPr>
        <w:t>2.2</w:t>
      </w:r>
      <w:r>
        <w:rPr>
          <w:b/>
          <w:bCs/>
          <w:sz w:val="28"/>
          <w:szCs w:val="36"/>
          <w:u w:val="single"/>
        </w:rPr>
        <w:t>关于使用</w:t>
      </w:r>
    </w:p>
    <w:p>
      <w:pPr>
        <w:ind w:firstLine="480" w:firstLineChars="200"/>
        <w:rPr>
          <w:sz w:val="24"/>
          <w:szCs w:val="32"/>
        </w:rPr>
      </w:pPr>
      <w:r>
        <w:rPr>
          <w:sz w:val="24"/>
          <w:szCs w:val="32"/>
        </w:rPr>
        <w:t>热转印机用来热转印可承受高温的面料裁片或整卷布料。</w:t>
      </w:r>
    </w:p>
    <w:p>
      <w:pPr>
        <w:ind w:firstLine="480" w:firstLineChars="200"/>
        <w:rPr>
          <w:sz w:val="24"/>
          <w:szCs w:val="32"/>
        </w:rPr>
      </w:pPr>
      <w:r>
        <w:rPr>
          <w:sz w:val="24"/>
          <w:szCs w:val="32"/>
        </w:rPr>
        <w:t>热转印设备最大的工作尺寸根据客户所定设备内此手册</w:t>
      </w:r>
      <w:r>
        <w:rPr>
          <w:b/>
          <w:bCs/>
          <w:sz w:val="24"/>
          <w:szCs w:val="32"/>
        </w:rPr>
        <w:t>“1.技术性数据”</w:t>
      </w:r>
      <w:r>
        <w:rPr>
          <w:sz w:val="24"/>
          <w:szCs w:val="32"/>
        </w:rPr>
        <w:t>表格内的</w:t>
      </w:r>
      <w:r>
        <w:rPr>
          <w:b/>
          <w:bCs/>
          <w:sz w:val="24"/>
          <w:szCs w:val="32"/>
        </w:rPr>
        <w:t>“最大工作幅宽”</w:t>
      </w:r>
      <w:r>
        <w:rPr>
          <w:rFonts w:hint="eastAsia"/>
          <w:sz w:val="24"/>
          <w:szCs w:val="32"/>
        </w:rPr>
        <w:t>。</w:t>
      </w:r>
    </w:p>
    <w:p>
      <w:pPr>
        <w:ind w:firstLine="420" w:firstLineChars="200"/>
      </w:pPr>
    </w:p>
    <w:p>
      <w:pPr>
        <w:rPr>
          <w:b/>
          <w:bCs/>
          <w:sz w:val="28"/>
          <w:szCs w:val="36"/>
          <w:u w:val="single"/>
        </w:rPr>
      </w:pPr>
      <w:r>
        <w:rPr>
          <w:b/>
          <w:bCs/>
          <w:sz w:val="28"/>
          <w:szCs w:val="36"/>
        </w:rPr>
        <w:t>2.3</w:t>
      </w:r>
      <w:r>
        <w:rPr>
          <w:b/>
          <w:bCs/>
          <w:sz w:val="28"/>
          <w:szCs w:val="36"/>
          <w:u w:val="single"/>
        </w:rPr>
        <w:t>不正确的操作</w:t>
      </w:r>
    </w:p>
    <w:p>
      <w:pPr>
        <w:ind w:left="480" w:firstLine="480" w:firstLineChars="200"/>
        <w:rPr>
          <w:sz w:val="24"/>
          <w:szCs w:val="32"/>
        </w:rPr>
      </w:pPr>
      <w:r>
        <w:rPr>
          <w:sz w:val="24"/>
          <w:szCs w:val="32"/>
        </w:rPr>
        <w:t>没有在正确的使用中(2.2)明确显示出来的所有的操作都属于不正确的操作，尤其是:</w:t>
      </w:r>
    </w:p>
    <w:p>
      <w:pPr>
        <w:ind w:firstLine="1680" w:firstLineChars="700"/>
        <w:rPr>
          <w:sz w:val="24"/>
          <w:szCs w:val="32"/>
        </w:rPr>
      </w:pPr>
      <w:r>
        <w:rPr>
          <w:sz w:val="24"/>
        </w:rPr>
        <mc:AlternateContent>
          <mc:Choice Requires="wps">
            <w:drawing>
              <wp:anchor distT="0" distB="0" distL="114300" distR="114300" simplePos="0" relativeHeight="251664384" behindDoc="0" locked="0" layoutInCell="1" allowOverlap="1">
                <wp:simplePos x="0" y="0"/>
                <wp:positionH relativeFrom="column">
                  <wp:posOffset>753745</wp:posOffset>
                </wp:positionH>
                <wp:positionV relativeFrom="paragraph">
                  <wp:posOffset>80645</wp:posOffset>
                </wp:positionV>
                <wp:extent cx="104775" cy="95885"/>
                <wp:effectExtent l="6350" t="6350" r="22225" b="12065"/>
                <wp:wrapNone/>
                <wp:docPr id="34" name="流程图: 联系 11"/>
                <wp:cNvGraphicFramePr/>
                <a:graphic xmlns:a="http://schemas.openxmlformats.org/drawingml/2006/main">
                  <a:graphicData uri="http://schemas.microsoft.com/office/word/2010/wordprocessingShape">
                    <wps:wsp>
                      <wps:cNvSpPr/>
                      <wps:spPr>
                        <a:xfrm>
                          <a:off x="3030220" y="2986405"/>
                          <a:ext cx="104775" cy="95885"/>
                        </a:xfrm>
                        <a:prstGeom prst="flowChartConnector">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联系 11" o:spid="_x0000_s1026" o:spt="120" type="#_x0000_t120" style="position:absolute;left:0pt;margin-left:59.35pt;margin-top:6.35pt;height:7.55pt;width:8.25pt;z-index:251664384;v-text-anchor:middle;mso-width-relative:page;mso-height-relative:page;" fillcolor="#000000" filled="t" stroked="t" coordsize="21600,21600" o:gfxdata="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JgcJM1AAAAAkBAAAPAAAAAAAAAAEAIAAAACIAAABkcnMvZG93bnJldi54&#10;bWxQSwECFAAUAAAACACHTuJAYWF9XakCAABIBQAADgAAAAAAAAABACAAAAAjAQAAZHJzL2Uyb0Rv&#10;Yy54bWxQSwUGAAAAAAYABgBZAQAAPgYAAAAA&#10;">
                <v:fill on="t" focussize="0,0"/>
                <v:stroke weight="1pt" color="#000000" miterlimit="8" joinstyle="miter"/>
                <v:imagedata o:title=""/>
                <o:lock v:ext="edit" aspectratio="f"/>
              </v:shape>
            </w:pict>
          </mc:Fallback>
        </mc:AlternateContent>
      </w:r>
      <w:r>
        <w:rPr>
          <w:sz w:val="24"/>
          <w:szCs w:val="32"/>
        </w:rPr>
        <w:t>使用不合适加工的产品</w:t>
      </w:r>
    </w:p>
    <w:p>
      <w:pPr>
        <w:ind w:firstLine="1680" w:firstLineChars="700"/>
        <w:rPr>
          <w:sz w:val="24"/>
          <w:szCs w:val="32"/>
        </w:rPr>
      </w:pPr>
      <w:r>
        <w:rPr>
          <w:sz w:val="24"/>
        </w:rPr>
        <mc:AlternateContent>
          <mc:Choice Requires="wps">
            <w:drawing>
              <wp:anchor distT="0" distB="0" distL="114300" distR="114300" simplePos="0" relativeHeight="251665408" behindDoc="0" locked="0" layoutInCell="1" allowOverlap="1">
                <wp:simplePos x="0" y="0"/>
                <wp:positionH relativeFrom="column">
                  <wp:posOffset>753745</wp:posOffset>
                </wp:positionH>
                <wp:positionV relativeFrom="paragraph">
                  <wp:posOffset>71120</wp:posOffset>
                </wp:positionV>
                <wp:extent cx="104775" cy="95885"/>
                <wp:effectExtent l="6350" t="6350" r="22225" b="12065"/>
                <wp:wrapNone/>
                <wp:docPr id="35" name="流程图: 联系 12"/>
                <wp:cNvGraphicFramePr/>
                <a:graphic xmlns:a="http://schemas.openxmlformats.org/drawingml/2006/main">
                  <a:graphicData uri="http://schemas.microsoft.com/office/word/2010/wordprocessingShape">
                    <wps:wsp>
                      <wps:cNvSpPr/>
                      <wps:spPr>
                        <a:xfrm>
                          <a:off x="0" y="0"/>
                          <a:ext cx="104775" cy="95885"/>
                        </a:xfrm>
                        <a:prstGeom prst="flowChartConnector">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联系 12" o:spid="_x0000_s1026" o:spt="120" type="#_x0000_t120" style="position:absolute;left:0pt;margin-left:59.35pt;margin-top:5.6pt;height:7.55pt;width:8.25pt;z-index:251665408;v-text-anchor:middle;mso-width-relative:page;mso-height-relative:page;" fillcolor="#000000" filled="t" stroked="t" coordsize="21600,21600" o:gfxdata="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B&#10;khN00wAAAAkBAAAPAAAAAAAAAAEAIAAAACIAAABkcnMvZG93bnJldi54bWxQSwECFAAUAAAACACH&#10;TuJAb42ug5sCAAA8BQAADgAAAAAAAAABACAAAAAiAQAAZHJzL2Uyb0RvYy54bWxQSwUGAAAAAAYA&#10;BgBZAQAALwYAAAAA&#10;">
                <v:fill on="t" focussize="0,0"/>
                <v:stroke weight="1pt" color="#000000" miterlimit="8" joinstyle="miter"/>
                <v:imagedata o:title=""/>
                <o:lock v:ext="edit" aspectratio="f"/>
              </v:shape>
            </w:pict>
          </mc:Fallback>
        </mc:AlternateContent>
      </w:r>
      <w:r>
        <w:rPr>
          <w:sz w:val="24"/>
          <w:szCs w:val="32"/>
        </w:rPr>
        <w:t>在易爆气体环境下使用机器</w:t>
      </w:r>
    </w:p>
    <w:p>
      <w:pPr>
        <w:ind w:firstLine="1680" w:firstLineChars="700"/>
        <w:rPr>
          <w:sz w:val="24"/>
          <w:szCs w:val="32"/>
        </w:rPr>
      </w:pPr>
      <w:r>
        <w:rPr>
          <w:sz w:val="24"/>
        </w:rPr>
        <mc:AlternateContent>
          <mc:Choice Requires="wps">
            <w:drawing>
              <wp:anchor distT="0" distB="0" distL="114300" distR="114300" simplePos="0" relativeHeight="251666432" behindDoc="0" locked="0" layoutInCell="1" allowOverlap="1">
                <wp:simplePos x="0" y="0"/>
                <wp:positionH relativeFrom="column">
                  <wp:posOffset>753745</wp:posOffset>
                </wp:positionH>
                <wp:positionV relativeFrom="paragraph">
                  <wp:posOffset>71120</wp:posOffset>
                </wp:positionV>
                <wp:extent cx="104775" cy="95885"/>
                <wp:effectExtent l="6350" t="6350" r="22225" b="12065"/>
                <wp:wrapNone/>
                <wp:docPr id="40" name="流程图: 联系 13"/>
                <wp:cNvGraphicFramePr/>
                <a:graphic xmlns:a="http://schemas.openxmlformats.org/drawingml/2006/main">
                  <a:graphicData uri="http://schemas.microsoft.com/office/word/2010/wordprocessingShape">
                    <wps:wsp>
                      <wps:cNvSpPr/>
                      <wps:spPr>
                        <a:xfrm>
                          <a:off x="0" y="0"/>
                          <a:ext cx="104775" cy="95885"/>
                        </a:xfrm>
                        <a:prstGeom prst="flowChartConnector">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联系 13" o:spid="_x0000_s1026" o:spt="120" type="#_x0000_t120" style="position:absolute;left:0pt;margin-left:59.35pt;margin-top:5.6pt;height:7.55pt;width:8.25pt;z-index:251666432;v-text-anchor:middle;mso-width-relative:page;mso-height-relative:page;" fillcolor="#000000" filled="t" stroked="t" coordsize="21600,21600" o:gfxdata="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EGS&#10;E3TTAAAACQEAAA8AAAAAAAAAAQAgAAAAIgAAAGRycy9kb3ducmV2LnhtbFBLAQIUABQAAAAIAIdO&#10;4kBR/1XZmgIAADwFAAAOAAAAAAAAAAEAIAAAACIBAABkcnMvZTJvRG9jLnhtbFBLBQYAAAAABgAG&#10;AFkBAAAuBgAAAAA=&#10;">
                <v:fill on="t" focussize="0,0"/>
                <v:stroke weight="1pt" color="#000000" miterlimit="8" joinstyle="miter"/>
                <v:imagedata o:title=""/>
                <o:lock v:ext="edit" aspectratio="f"/>
              </v:shape>
            </w:pict>
          </mc:Fallback>
        </mc:AlternateContent>
      </w:r>
      <w:r>
        <w:rPr>
          <w:sz w:val="24"/>
          <w:szCs w:val="32"/>
        </w:rPr>
        <w:t>在易燃环境下使用机器</w:t>
      </w:r>
    </w:p>
    <w:p>
      <w:pPr>
        <w:ind w:firstLine="1680" w:firstLineChars="700"/>
        <w:rPr>
          <w:sz w:val="24"/>
          <w:szCs w:val="32"/>
        </w:rPr>
      </w:pPr>
      <w:r>
        <w:rPr>
          <w:sz w:val="24"/>
        </w:rPr>
        <mc:AlternateContent>
          <mc:Choice Requires="wps">
            <w:drawing>
              <wp:anchor distT="0" distB="0" distL="114300" distR="114300" simplePos="0" relativeHeight="251667456" behindDoc="0" locked="0" layoutInCell="1" allowOverlap="1">
                <wp:simplePos x="0" y="0"/>
                <wp:positionH relativeFrom="column">
                  <wp:posOffset>753745</wp:posOffset>
                </wp:positionH>
                <wp:positionV relativeFrom="paragraph">
                  <wp:posOffset>61595</wp:posOffset>
                </wp:positionV>
                <wp:extent cx="104775" cy="95885"/>
                <wp:effectExtent l="6350" t="6350" r="22225" b="12065"/>
                <wp:wrapNone/>
                <wp:docPr id="41" name="流程图: 联系 14"/>
                <wp:cNvGraphicFramePr/>
                <a:graphic xmlns:a="http://schemas.openxmlformats.org/drawingml/2006/main">
                  <a:graphicData uri="http://schemas.microsoft.com/office/word/2010/wordprocessingShape">
                    <wps:wsp>
                      <wps:cNvSpPr/>
                      <wps:spPr>
                        <a:xfrm>
                          <a:off x="0" y="0"/>
                          <a:ext cx="104775" cy="95885"/>
                        </a:xfrm>
                        <a:prstGeom prst="flowChartConnector">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联系 14" o:spid="_x0000_s1026" o:spt="120" type="#_x0000_t120" style="position:absolute;left:0pt;margin-left:59.35pt;margin-top:4.85pt;height:7.55pt;width:8.25pt;z-index:251667456;v-text-anchor:middle;mso-width-relative:page;mso-height-relative:page;" fillcolor="#000000" filled="t" stroked="t" coordsize="21600,21600" o:gfxdata="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Y&#10;hI711AAAAAgBAAAPAAAAAAAAAAEAIAAAACIAAABkcnMvZG93bnJldi54bWxQSwECFAAUAAAACACH&#10;TuJA5CiKo5oCAAA8BQAADgAAAAAAAAABACAAAAAjAQAAZHJzL2Uyb0RvYy54bWxQSwUGAAAAAAYA&#10;BgBZAQAALwYAAAAA&#10;">
                <v:fill on="t" focussize="0,0"/>
                <v:stroke weight="1pt" color="#000000" miterlimit="8" joinstyle="miter"/>
                <v:imagedata o:title=""/>
                <o:lock v:ext="edit" aspectratio="f"/>
              </v:shape>
            </w:pict>
          </mc:Fallback>
        </mc:AlternateContent>
      </w:r>
      <w:r>
        <w:rPr>
          <w:sz w:val="24"/>
          <w:szCs w:val="32"/>
        </w:rPr>
        <w:t>用喷水器清洁机器上安装了控制装置的区域</w:t>
      </w:r>
    </w:p>
    <w:p>
      <w:pPr>
        <w:ind w:firstLine="1680" w:firstLineChars="700"/>
        <w:rPr>
          <w:sz w:val="24"/>
          <w:szCs w:val="32"/>
        </w:rPr>
      </w:pPr>
      <w:r>
        <w:rPr>
          <w:sz w:val="24"/>
        </w:rPr>
        <mc:AlternateContent>
          <mc:Choice Requires="wps">
            <w:drawing>
              <wp:anchor distT="0" distB="0" distL="114300" distR="114300" simplePos="0" relativeHeight="251668480" behindDoc="0" locked="0" layoutInCell="1" allowOverlap="1">
                <wp:simplePos x="0" y="0"/>
                <wp:positionH relativeFrom="column">
                  <wp:posOffset>763270</wp:posOffset>
                </wp:positionH>
                <wp:positionV relativeFrom="paragraph">
                  <wp:posOffset>52070</wp:posOffset>
                </wp:positionV>
                <wp:extent cx="104775" cy="95885"/>
                <wp:effectExtent l="6350" t="6350" r="22225" b="12065"/>
                <wp:wrapNone/>
                <wp:docPr id="42" name="流程图: 联系 15"/>
                <wp:cNvGraphicFramePr/>
                <a:graphic xmlns:a="http://schemas.openxmlformats.org/drawingml/2006/main">
                  <a:graphicData uri="http://schemas.microsoft.com/office/word/2010/wordprocessingShape">
                    <wps:wsp>
                      <wps:cNvSpPr/>
                      <wps:spPr>
                        <a:xfrm>
                          <a:off x="0" y="0"/>
                          <a:ext cx="104775" cy="95885"/>
                        </a:xfrm>
                        <a:prstGeom prst="flowChartConnector">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联系 15" o:spid="_x0000_s1026" o:spt="120" type="#_x0000_t120" style="position:absolute;left:0pt;margin-left:60.1pt;margin-top:4.1pt;height:7.55pt;width:8.25pt;z-index:251668480;v-text-anchor:middle;mso-width-relative:page;mso-height-relative:page;" fillcolor="#000000" filled="t" stroked="t" coordsize="21600,21600" o:gfxdata="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8Uoq9MAAAAIAQAADwAAAAAAAAABACAAAAAiAAAAZHJzL2Rvd25yZXYueG1sUEsBAhQAFAAAAAgA&#10;h07iQJoWeZqcAgAAPAUAAA4AAAAAAAAAAQAgAAAAIgEAAGRycy9lMm9Eb2MueG1sUEsFBgAAAAAG&#10;AAYAWQEAADAGAAAAAA==&#10;">
                <v:fill on="t" focussize="0,0"/>
                <v:stroke weight="1pt" color="#000000" miterlimit="8" joinstyle="miter"/>
                <v:imagedata o:title=""/>
                <o:lock v:ext="edit" aspectratio="f"/>
              </v:shape>
            </w:pict>
          </mc:Fallback>
        </mc:AlternateContent>
      </w:r>
    </w:p>
    <w:p>
      <w:pPr>
        <w:rPr>
          <w:b/>
          <w:bCs/>
          <w:sz w:val="28"/>
          <w:szCs w:val="36"/>
          <w:u w:val="single"/>
        </w:rPr>
      </w:pPr>
      <w:r>
        <w:rPr>
          <w:b/>
          <w:bCs/>
          <w:sz w:val="28"/>
          <w:szCs w:val="36"/>
        </w:rPr>
        <w:t>2.4</w:t>
      </w:r>
      <w:r>
        <w:rPr>
          <w:b/>
          <w:bCs/>
          <w:sz w:val="28"/>
          <w:szCs w:val="36"/>
          <w:u w:val="single"/>
        </w:rPr>
        <w:t>总安全规定</w:t>
      </w:r>
    </w:p>
    <w:p>
      <w:pPr>
        <w:ind w:firstLine="723" w:firstLineChars="300"/>
        <w:rPr>
          <w:sz w:val="24"/>
          <w:szCs w:val="32"/>
        </w:rPr>
      </w:pPr>
      <w:r>
        <w:rPr>
          <w:b/>
          <w:bCs/>
          <w:sz w:val="24"/>
          <w:szCs w:val="32"/>
        </w:rPr>
        <w:t>“危险区域”</w:t>
      </w:r>
      <w:r>
        <w:rPr>
          <w:sz w:val="24"/>
          <w:szCs w:val="32"/>
        </w:rPr>
        <w:t>，任何机器的内部区域以及(或者)接近机器的区域、设备上所有有警示标志的地方，会构成对接触的人的健康和安全上的风险。</w:t>
      </w:r>
    </w:p>
    <w:p>
      <w:pPr>
        <w:ind w:firstLine="723" w:firstLineChars="300"/>
        <w:rPr>
          <w:sz w:val="24"/>
          <w:szCs w:val="32"/>
        </w:rPr>
      </w:pPr>
      <w:r>
        <w:rPr>
          <w:b/>
          <w:bCs/>
          <w:sz w:val="24"/>
          <w:szCs w:val="32"/>
        </w:rPr>
        <w:t>“接触的人”</w:t>
      </w:r>
      <w:r>
        <w:rPr>
          <w:sz w:val="24"/>
          <w:szCs w:val="32"/>
        </w:rPr>
        <w:t>，指任何被发现全部或者部分在危险区域的人。</w:t>
      </w:r>
    </w:p>
    <w:p>
      <w:pPr>
        <w:ind w:firstLine="723" w:firstLineChars="300"/>
        <w:rPr>
          <w:sz w:val="24"/>
          <w:szCs w:val="32"/>
        </w:rPr>
      </w:pPr>
      <w:r>
        <w:rPr>
          <w:b/>
          <w:bCs/>
          <w:sz w:val="24"/>
          <w:szCs w:val="32"/>
        </w:rPr>
        <w:t>“操作人员”</w:t>
      </w:r>
      <w:r>
        <w:rPr>
          <w:sz w:val="24"/>
          <w:szCs w:val="32"/>
        </w:rPr>
        <w:t>，负责机器的安装、操作、监管、维护、清洁、修理以及运输的个人或群体。</w:t>
      </w:r>
    </w:p>
    <w:p>
      <w:pPr>
        <w:ind w:firstLine="720" w:firstLineChars="300"/>
        <w:rPr>
          <w:sz w:val="24"/>
          <w:szCs w:val="32"/>
        </w:rPr>
      </w:pPr>
    </w:p>
    <w:p>
      <w:pPr>
        <w:rPr>
          <w:sz w:val="24"/>
          <w:szCs w:val="32"/>
        </w:rPr>
      </w:pPr>
      <w:r>
        <w:rPr>
          <w:sz w:val="24"/>
          <w:szCs w:val="32"/>
        </w:rPr>
        <w:drawing>
          <wp:anchor distT="0" distB="0" distL="114300" distR="114300" simplePos="0" relativeHeight="251670528" behindDoc="1" locked="0" layoutInCell="1" allowOverlap="1">
            <wp:simplePos x="0" y="0"/>
            <wp:positionH relativeFrom="column">
              <wp:posOffset>-57150</wp:posOffset>
            </wp:positionH>
            <wp:positionV relativeFrom="page">
              <wp:posOffset>5650865</wp:posOffset>
            </wp:positionV>
            <wp:extent cx="450850" cy="442595"/>
            <wp:effectExtent l="0" t="0" r="6350" b="14605"/>
            <wp:wrapTight wrapText="bothSides">
              <wp:wrapPolygon>
                <wp:start x="0" y="0"/>
                <wp:lineTo x="0" y="20453"/>
                <wp:lineTo x="20992" y="20453"/>
                <wp:lineTo x="20992" y="0"/>
                <wp:lineTo x="0" y="0"/>
              </wp:wrapPolygon>
            </wp:wrapTight>
            <wp:docPr id="16" name="图片 16" descr="164584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45844001(1)"/>
                    <pic:cNvPicPr>
                      <a:picLocks noChangeAspect="1"/>
                    </pic:cNvPicPr>
                  </pic:nvPicPr>
                  <pic:blipFill>
                    <a:blip r:embed="rId6" cstate="print"/>
                    <a:stretch>
                      <a:fillRect/>
                    </a:stretch>
                  </pic:blipFill>
                  <pic:spPr>
                    <a:xfrm>
                      <a:off x="0" y="0"/>
                      <a:ext cx="450850" cy="442595"/>
                    </a:xfrm>
                    <a:prstGeom prst="rect">
                      <a:avLst/>
                    </a:prstGeom>
                  </pic:spPr>
                </pic:pic>
              </a:graphicData>
            </a:graphic>
          </wp:anchor>
        </w:drawing>
      </w:r>
      <w:r>
        <w:rPr>
          <w:sz w:val="24"/>
          <w:szCs w:val="32"/>
        </w:rPr>
        <w:t>---</w:t>
      </w:r>
      <w:r>
        <w:rPr>
          <w:b/>
          <w:bCs/>
          <w:sz w:val="24"/>
          <w:szCs w:val="32"/>
        </w:rPr>
        <w:t>维护人员</w:t>
      </w:r>
      <w:r>
        <w:rPr>
          <w:sz w:val="24"/>
          <w:szCs w:val="32"/>
        </w:rPr>
        <w:t>是指负责机器的运输、安装、设置、监管、清洁、修理以及维护的人员。这个人必须合格通过相关专业课程以及培训等，同时应该具有关于运输、安装和设置机器以及操作机械系统、电子系统、气动</w:t>
      </w:r>
      <w:r>
        <w:rPr>
          <w:rFonts w:hint="eastAsia"/>
          <w:sz w:val="24"/>
          <w:szCs w:val="32"/>
        </w:rPr>
        <w:t xml:space="preserve">                  </w:t>
      </w:r>
      <w:r>
        <w:rPr>
          <w:sz w:val="24"/>
          <w:szCs w:val="32"/>
        </w:rPr>
        <w:t>系统、液压系统的相关经验。</w:t>
      </w:r>
    </w:p>
    <w:p>
      <w:pPr>
        <w:rPr>
          <w:b/>
          <w:bCs/>
          <w:sz w:val="24"/>
          <w:szCs w:val="32"/>
          <w:u w:val="single"/>
        </w:rPr>
      </w:pPr>
      <w:r>
        <w:rPr>
          <w:b/>
          <w:bCs/>
          <w:sz w:val="24"/>
          <w:szCs w:val="32"/>
          <w:u w:val="single"/>
        </w:rPr>
        <w:drawing>
          <wp:anchor distT="0" distB="0" distL="114300" distR="114300" simplePos="0" relativeHeight="251669504" behindDoc="1" locked="0" layoutInCell="1" allowOverlap="1">
            <wp:simplePos x="0" y="0"/>
            <wp:positionH relativeFrom="column">
              <wp:posOffset>-66675</wp:posOffset>
            </wp:positionH>
            <wp:positionV relativeFrom="paragraph">
              <wp:posOffset>170180</wp:posOffset>
            </wp:positionV>
            <wp:extent cx="418465" cy="426720"/>
            <wp:effectExtent l="0" t="0" r="635" b="11430"/>
            <wp:wrapTight wrapText="bothSides">
              <wp:wrapPolygon>
                <wp:start x="0" y="0"/>
                <wp:lineTo x="0" y="20925"/>
                <wp:lineTo x="20649" y="20925"/>
                <wp:lineTo x="20649" y="0"/>
                <wp:lineTo x="0" y="0"/>
              </wp:wrapPolygon>
            </wp:wrapTight>
            <wp:docPr id="17" name="图片 17" descr="1645844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5844503(1)"/>
                    <pic:cNvPicPr>
                      <a:picLocks noChangeAspect="1"/>
                    </pic:cNvPicPr>
                  </pic:nvPicPr>
                  <pic:blipFill>
                    <a:blip r:embed="rId7" cstate="print"/>
                    <a:stretch>
                      <a:fillRect/>
                    </a:stretch>
                  </pic:blipFill>
                  <pic:spPr>
                    <a:xfrm>
                      <a:off x="0" y="0"/>
                      <a:ext cx="418465" cy="426720"/>
                    </a:xfrm>
                    <a:prstGeom prst="rect">
                      <a:avLst/>
                    </a:prstGeom>
                  </pic:spPr>
                </pic:pic>
              </a:graphicData>
            </a:graphic>
          </wp:anchor>
        </w:drawing>
      </w:r>
      <w:r>
        <w:rPr>
          <w:b/>
          <w:bCs/>
          <w:sz w:val="24"/>
          <w:szCs w:val="32"/>
          <w:u w:val="single"/>
        </w:rPr>
        <w:t>维护人员必须完全明白机器的工作原理和机器的控制，他/她必须仔细阅读并且理解这本手册中所含有的所有信息，同时，必须明白在维护阶段的其他风险因素。</w:t>
      </w:r>
    </w:p>
    <w:p>
      <w:pPr>
        <w:rPr>
          <w:b/>
          <w:bCs/>
          <w:sz w:val="24"/>
          <w:szCs w:val="32"/>
          <w:u w:val="single"/>
        </w:rPr>
      </w:pPr>
    </w:p>
    <w:p>
      <w:pPr>
        <w:rPr>
          <w:b/>
          <w:bCs/>
          <w:sz w:val="24"/>
          <w:szCs w:val="32"/>
          <w:u w:val="single"/>
        </w:rPr>
      </w:pPr>
    </w:p>
    <w:p>
      <w:pPr>
        <w:ind w:firstLine="720" w:firstLineChars="300"/>
        <w:rPr>
          <w:sz w:val="24"/>
          <w:szCs w:val="32"/>
        </w:rPr>
      </w:pPr>
      <w:r>
        <w:rPr>
          <w:sz w:val="24"/>
          <w:szCs w:val="32"/>
        </w:rPr>
        <w:drawing>
          <wp:anchor distT="0" distB="0" distL="114300" distR="114300" simplePos="0" relativeHeight="251671552" behindDoc="1" locked="0" layoutInCell="1" allowOverlap="1">
            <wp:simplePos x="0" y="0"/>
            <wp:positionH relativeFrom="column">
              <wp:posOffset>-66675</wp:posOffset>
            </wp:positionH>
            <wp:positionV relativeFrom="page">
              <wp:posOffset>7500620</wp:posOffset>
            </wp:positionV>
            <wp:extent cx="460375" cy="434340"/>
            <wp:effectExtent l="0" t="0" r="53975" b="3810"/>
            <wp:wrapTight wrapText="bothSides">
              <wp:wrapPolygon>
                <wp:start x="0" y="0"/>
                <wp:lineTo x="0" y="20842"/>
                <wp:lineTo x="20557" y="20842"/>
                <wp:lineTo x="20557" y="0"/>
                <wp:lineTo x="0" y="0"/>
              </wp:wrapPolygon>
            </wp:wrapTight>
            <wp:docPr id="18" name="图片 18" descr="164584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45844629(1)"/>
                    <pic:cNvPicPr>
                      <a:picLocks noChangeAspect="1"/>
                    </pic:cNvPicPr>
                  </pic:nvPicPr>
                  <pic:blipFill>
                    <a:blip r:embed="rId8" cstate="print"/>
                    <a:stretch>
                      <a:fillRect/>
                    </a:stretch>
                  </pic:blipFill>
                  <pic:spPr>
                    <a:xfrm>
                      <a:off x="0" y="0"/>
                      <a:ext cx="460375" cy="434340"/>
                    </a:xfrm>
                    <a:prstGeom prst="rect">
                      <a:avLst/>
                    </a:prstGeom>
                  </pic:spPr>
                </pic:pic>
              </a:graphicData>
            </a:graphic>
          </wp:anchor>
        </w:drawing>
      </w:r>
      <w:r>
        <w:rPr>
          <w:sz w:val="24"/>
          <w:szCs w:val="32"/>
        </w:rPr>
        <w:t>---</w:t>
      </w:r>
      <w:r>
        <w:rPr>
          <w:b/>
          <w:bCs/>
          <w:sz w:val="24"/>
          <w:szCs w:val="32"/>
        </w:rPr>
        <w:t>技工</w:t>
      </w:r>
      <w:r>
        <w:rPr>
          <w:sz w:val="24"/>
          <w:szCs w:val="32"/>
        </w:rPr>
        <w:t xml:space="preserve"> 是使用机器的人。他们的工作被限制在保证材料在正确的位置并控制操作和监管。这些人员必须完全了解所有的在这本手册中划出来概述的操作的指令和方法。任何员工都禁止实施与在第五到第六章中包含的指令不相符的操作。</w:t>
      </w:r>
    </w:p>
    <w:p>
      <w:pPr>
        <w:ind w:firstLine="720" w:firstLineChars="300"/>
        <w:rPr>
          <w:sz w:val="24"/>
          <w:szCs w:val="32"/>
        </w:rPr>
      </w:pPr>
    </w:p>
    <w:p>
      <w:pPr>
        <w:ind w:left="718" w:leftChars="342"/>
        <w:rPr>
          <w:b/>
          <w:bCs/>
          <w:sz w:val="24"/>
          <w:szCs w:val="32"/>
          <w:u w:val="single"/>
        </w:rPr>
      </w:pPr>
      <w:r>
        <w:rPr>
          <w:sz w:val="24"/>
        </w:rPr>
        <mc:AlternateContent>
          <mc:Choice Requires="wps">
            <w:drawing>
              <wp:anchor distT="0" distB="0" distL="114300" distR="114300" simplePos="0" relativeHeight="251672576" behindDoc="0" locked="0" layoutInCell="1" allowOverlap="1">
                <wp:simplePos x="0" y="0"/>
                <wp:positionH relativeFrom="column">
                  <wp:posOffset>89535</wp:posOffset>
                </wp:positionH>
                <wp:positionV relativeFrom="paragraph">
                  <wp:posOffset>52070</wp:posOffset>
                </wp:positionV>
                <wp:extent cx="114300" cy="114300"/>
                <wp:effectExtent l="6350" t="6350" r="12700" b="12700"/>
                <wp:wrapNone/>
                <wp:docPr id="44" name="流程图: 过程 19"/>
                <wp:cNvGraphicFramePr/>
                <a:graphic xmlns:a="http://schemas.openxmlformats.org/drawingml/2006/main">
                  <a:graphicData uri="http://schemas.microsoft.com/office/word/2010/wordprocessingShape">
                    <wps:wsp>
                      <wps:cNvSpPr/>
                      <wps:spPr>
                        <a:xfrm>
                          <a:off x="1194435" y="8401685"/>
                          <a:ext cx="114300" cy="114300"/>
                        </a:xfrm>
                        <a:prstGeom prst="flowChartProcess">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9" o:spid="_x0000_s1026" o:spt="109" type="#_x0000_t109" style="position:absolute;left:0pt;margin-left:7.05pt;margin-top:4.1pt;height:9pt;width:9pt;z-index:251672576;v-text-anchor:middle;mso-width-relative:page;mso-height-relative:page;" fillcolor="#000000" filled="t" stroked="t" coordsize="21600,21600" o:gfxdata="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ueXGq1AAAAAYBAAAPAAAAAAAAAAEAIAAAACIAAABkcnMvZG93bnJldi54bWxQSwEC&#10;FAAUAAAACACHTuJAnJJifKMCAABHBQAADgAAAAAAAAABACAAAAAjAQAAZHJzL2Uyb0RvYy54bWxQ&#10;SwUGAAAAAAYABgBZAQAAOAYAAAAA&#10;">
                <v:fill on="t" focussize="0,0"/>
                <v:stroke weight="1pt" color="#2D5171" miterlimit="8" joinstyle="miter"/>
                <v:imagedata o:title=""/>
                <o:lock v:ext="edit" aspectratio="f"/>
              </v:shape>
            </w:pict>
          </mc:Fallback>
        </mc:AlternateContent>
      </w:r>
      <w:r>
        <w:rPr>
          <w:b/>
          <w:bCs/>
          <w:sz w:val="24"/>
          <w:szCs w:val="32"/>
          <w:u w:val="single"/>
        </w:rPr>
        <w:t>技工必须完全明白机器的工作原理和控制，他/她必须阅读和理解所有的包含在这本手册中的信息，并且必须明白其他存在的风险。</w:t>
      </w:r>
    </w:p>
    <w:p>
      <w:pPr>
        <w:rPr>
          <w:b/>
          <w:bCs/>
          <w:sz w:val="24"/>
          <w:szCs w:val="32"/>
          <w:u w:val="single"/>
        </w:rPr>
      </w:pPr>
    </w:p>
    <w:p>
      <w:pPr>
        <w:ind w:firstLine="720" w:firstLineChars="300"/>
        <w:rPr>
          <w:b/>
          <w:bCs/>
          <w:sz w:val="24"/>
          <w:szCs w:val="32"/>
          <w:u w:val="single"/>
        </w:rPr>
      </w:pPr>
      <w:r>
        <w:rPr>
          <w:sz w:val="24"/>
          <w:szCs w:val="32"/>
        </w:rPr>
        <w:t>雇主必须负责准确地通知技工意外的风险、有效的个人保护装置和由国际和国家法律制定的全面的防止意外的监管条例。所有的操作者需要遵守购买机器的生产厂家制定的防止意外的监管条例，来防止可能性意外的发生。</w:t>
      </w:r>
      <w:r>
        <w:rPr>
          <w:b/>
          <w:bCs/>
          <w:sz w:val="24"/>
          <w:szCs w:val="32"/>
          <w:u w:val="single"/>
        </w:rPr>
        <w:br w:type="page"/>
      </w:r>
    </w:p>
    <w:p>
      <w:pPr>
        <w:rPr>
          <w:sz w:val="24"/>
          <w:szCs w:val="32"/>
        </w:rPr>
      </w:pPr>
      <w:r>
        <w:rPr>
          <w:sz w:val="24"/>
        </w:rPr>
        <mc:AlternateContent>
          <mc:Choice Requires="wps">
            <w:drawing>
              <wp:anchor distT="0" distB="0" distL="114300" distR="114300" simplePos="0" relativeHeight="251673600" behindDoc="0" locked="0" layoutInCell="1" allowOverlap="1">
                <wp:simplePos x="0" y="0"/>
                <wp:positionH relativeFrom="column">
                  <wp:posOffset>3810</wp:posOffset>
                </wp:positionH>
                <wp:positionV relativeFrom="paragraph">
                  <wp:posOffset>41910</wp:posOffset>
                </wp:positionV>
                <wp:extent cx="123825" cy="123825"/>
                <wp:effectExtent l="6350" t="6350" r="22225" b="22225"/>
                <wp:wrapNone/>
                <wp:docPr id="46" name="矩形 20"/>
                <wp:cNvGraphicFramePr/>
                <a:graphic xmlns:a="http://schemas.openxmlformats.org/drawingml/2006/main">
                  <a:graphicData uri="http://schemas.microsoft.com/office/word/2010/wordprocessingShape">
                    <wps:wsp>
                      <wps:cNvSpPr/>
                      <wps:spPr>
                        <a:xfrm>
                          <a:off x="1032510" y="1032510"/>
                          <a:ext cx="123825" cy="123825"/>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0.3pt;margin-top:3.3pt;height:9.75pt;width:9.75pt;z-index:251673600;v-text-anchor:middle;mso-width-relative:page;mso-height-relative:page;" fillcolor="#FFFFFF" filled="t" stroked="t" coordsize="21600,21600" o:gfxdata="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Dx/S0AAAAAQBAAAPAAAAAAAAAAEAIAAAACIAAABkcnMvZG93bnJl&#10;di54bWxQSwECFAAUAAAACACHTuJAX6FgMXcCAAAPBQAADgAAAAAAAAABACAAAAAfAQAAZHJzL2Uy&#10;b0RvYy54bWxQSwUGAAAAAAYABgBZAQAACAYAAAAA&#10;">
                <v:fill on="t" focussize="0,0"/>
                <v:stroke weight="1pt" color="#000000" miterlimit="8" joinstyle="miter"/>
                <v:imagedata o:title=""/>
                <o:lock v:ext="edit" aspectratio="f"/>
              </v:rect>
            </w:pict>
          </mc:Fallback>
        </mc:AlternateContent>
      </w:r>
      <w:r>
        <w:rPr>
          <w:rFonts w:hint="eastAsia" w:ascii="微软雅黑" w:hAnsi="微软雅黑" w:eastAsia="微软雅黑" w:cs="微软雅黑"/>
          <w:color w:val="333333"/>
          <w:sz w:val="24"/>
          <w:shd w:val="clear" w:color="auto" w:fill="FFFFFF"/>
        </w:rPr>
        <w:t xml:space="preserve">   </w:t>
      </w:r>
      <w:r>
        <w:rPr>
          <w:sz w:val="24"/>
          <w:szCs w:val="32"/>
        </w:rPr>
        <w:t>未经WuXi</w:t>
      </w:r>
      <w:r>
        <w:rPr>
          <w:rFonts w:hint="eastAsia"/>
          <w:sz w:val="24"/>
          <w:szCs w:val="32"/>
        </w:rPr>
        <w:t>chengming</w:t>
      </w:r>
      <w:r>
        <w:rPr>
          <w:sz w:val="24"/>
          <w:szCs w:val="32"/>
        </w:rPr>
        <w:t>明确授权乱动机器或者替换机器的部件都是强烈禁止的。</w:t>
      </w:r>
    </w:p>
    <w:p>
      <w:pPr>
        <w:ind w:left="479" w:leftChars="228"/>
        <w:rPr>
          <w:sz w:val="24"/>
          <w:szCs w:val="32"/>
          <w:u w:val="single"/>
        </w:rPr>
      </w:pPr>
      <w:r>
        <w:rPr>
          <w:sz w:val="24"/>
          <w:szCs w:val="32"/>
          <w:u w:val="single"/>
        </w:rPr>
        <w:t>不能与在2.</w:t>
      </w:r>
      <w:r>
        <w:rPr>
          <w:rFonts w:hint="eastAsia"/>
          <w:sz w:val="24"/>
          <w:szCs w:val="32"/>
          <w:u w:val="single"/>
        </w:rPr>
        <w:t xml:space="preserve"> </w:t>
      </w:r>
      <w:r>
        <w:rPr>
          <w:sz w:val="24"/>
          <w:szCs w:val="32"/>
          <w:u w:val="single"/>
        </w:rPr>
        <w:t>1</w:t>
      </w:r>
      <w:r>
        <w:rPr>
          <w:rFonts w:hint="eastAsia"/>
          <w:sz w:val="24"/>
          <w:szCs w:val="32"/>
          <w:u w:val="single"/>
        </w:rPr>
        <w:t>条</w:t>
      </w:r>
      <w:r>
        <w:rPr>
          <w:sz w:val="24"/>
          <w:szCs w:val="32"/>
          <w:u w:val="single"/>
        </w:rPr>
        <w:t xml:space="preserve">陈列出的用法相确认一致的机器的用法 WuXi </w:t>
      </w:r>
      <w:r>
        <w:rPr>
          <w:rFonts w:hint="eastAsia"/>
          <w:sz w:val="24"/>
          <w:szCs w:val="32"/>
          <w:u w:val="single"/>
        </w:rPr>
        <w:t>chengming</w:t>
      </w:r>
      <w:r>
        <w:rPr>
          <w:sz w:val="24"/>
          <w:szCs w:val="32"/>
          <w:u w:val="single"/>
        </w:rPr>
        <w:t xml:space="preserve"> 对人和事物的伤害的不负任何责任。</w:t>
      </w:r>
    </w:p>
    <w:p>
      <w:pPr>
        <w:ind w:left="239" w:leftChars="114"/>
        <w:rPr>
          <w:sz w:val="24"/>
          <w:szCs w:val="32"/>
          <w:u w:val="single"/>
        </w:rPr>
      </w:pPr>
    </w:p>
    <w:p>
      <w:pPr>
        <w:rPr>
          <w:sz w:val="24"/>
          <w:szCs w:val="32"/>
        </w:rPr>
      </w:pPr>
    </w:p>
    <w:p>
      <w:pPr>
        <w:ind w:firstLine="480" w:firstLineChars="200"/>
        <w:rPr>
          <w:sz w:val="24"/>
          <w:szCs w:val="32"/>
        </w:rPr>
      </w:pPr>
      <w:r>
        <w:rPr>
          <w:sz w:val="24"/>
        </w:rPr>
        <mc:AlternateContent>
          <mc:Choice Requires="wps">
            <w:drawing>
              <wp:anchor distT="0" distB="0" distL="114300" distR="114300" simplePos="0" relativeHeight="251674624" behindDoc="0" locked="0" layoutInCell="1" allowOverlap="1">
                <wp:simplePos x="0" y="0"/>
                <wp:positionH relativeFrom="column">
                  <wp:posOffset>22860</wp:posOffset>
                </wp:positionH>
                <wp:positionV relativeFrom="paragraph">
                  <wp:posOffset>30480</wp:posOffset>
                </wp:positionV>
                <wp:extent cx="123825" cy="123825"/>
                <wp:effectExtent l="6350" t="6350" r="22225" b="22225"/>
                <wp:wrapNone/>
                <wp:docPr id="56" name="矩形 21"/>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1.8pt;margin-top:2.4pt;height:9.75pt;width:9.75pt;z-index:251674624;v-text-anchor:middle;mso-width-relative:page;mso-height-relative:page;" fillcolor="#FFFFFF" filled="t" stroked="t" coordsize="21600,21600" o:gfxdata="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KQgaXSAAAABQEAAA8AAAAAAAAAAQAgAAAAIgAAAGRycy9kb3ducmV2Lnht&#10;bFBLAQIUABQAAAAIAIdO4kBo4fz3cQIAAAMFAAAOAAAAAAAAAAEAIAAAACEBAABkcnMvZTJvRG9j&#10;LnhtbFBLBQYAAAAABgAGAFkBAAAEBgAAAAA=&#10;">
                <v:fill on="t" focussize="0,0"/>
                <v:stroke weight="1pt" color="#000000" miterlimit="8" joinstyle="miter"/>
                <v:imagedata o:title=""/>
                <o:lock v:ext="edit" aspectratio="f"/>
              </v:rect>
            </w:pict>
          </mc:Fallback>
        </mc:AlternateContent>
      </w:r>
      <w:r>
        <w:rPr>
          <w:sz w:val="24"/>
          <w:szCs w:val="32"/>
        </w:rPr>
        <w:t>那些与由厂家推荐不相同的以及(或者)未在这本手册中列出的，配件、工具、消费者材料或其余部分的用法，将会构成操作者发生危险以及(或者)对机器造成损害。</w:t>
      </w:r>
    </w:p>
    <w:p>
      <w:pPr>
        <w:ind w:firstLine="480" w:firstLineChars="200"/>
        <w:rPr>
          <w:sz w:val="24"/>
          <w:szCs w:val="32"/>
        </w:rPr>
      </w:pPr>
    </w:p>
    <w:p>
      <w:pPr>
        <w:ind w:firstLine="480" w:firstLineChars="200"/>
        <w:rPr>
          <w:sz w:val="24"/>
          <w:szCs w:val="32"/>
        </w:rPr>
      </w:pPr>
      <w:r>
        <w:rPr>
          <w:sz w:val="24"/>
        </w:rPr>
        <mc:AlternateContent>
          <mc:Choice Requires="wps">
            <w:drawing>
              <wp:anchor distT="0" distB="0" distL="114300" distR="114300" simplePos="0" relativeHeight="251675648" behindDoc="0" locked="0" layoutInCell="1" allowOverlap="1">
                <wp:simplePos x="0" y="0"/>
                <wp:positionH relativeFrom="column">
                  <wp:posOffset>32385</wp:posOffset>
                </wp:positionH>
                <wp:positionV relativeFrom="paragraph">
                  <wp:posOffset>19050</wp:posOffset>
                </wp:positionV>
                <wp:extent cx="123825" cy="123825"/>
                <wp:effectExtent l="6350" t="6350" r="22225" b="22225"/>
                <wp:wrapNone/>
                <wp:docPr id="61" name="矩形 22"/>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2" o:spid="_x0000_s1026" o:spt="1" style="position:absolute;left:0pt;margin-left:2.55pt;margin-top:1.5pt;height:9.75pt;width:9.75pt;z-index:251675648;v-text-anchor:middle;mso-width-relative:page;mso-height-relative:page;" fillcolor="#FFFFFF" filled="t" stroked="t" coordsize="21600,21600" o:gfxdata="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kwBk0wAAAAUBAAAPAAAAAAAAAAEAIAAAACIAAABkcnMvZG93bnJldi54&#10;bWxQSwECFAAUAAAACACHTuJACtUYhXECAAADBQAADgAAAAAAAAABACAAAAAiAQAAZHJzL2Uyb0Rv&#10;Yy54bWxQSwUGAAAAAAYABgBZAQAABQYAAAAA&#10;">
                <v:fill on="t" focussize="0,0"/>
                <v:stroke weight="1pt" color="#000000" miterlimit="8" joinstyle="miter"/>
                <v:imagedata o:title=""/>
                <o:lock v:ext="edit" aspectratio="f"/>
              </v:rect>
            </w:pict>
          </mc:Fallback>
        </mc:AlternateContent>
      </w:r>
      <w:r>
        <w:rPr>
          <w:sz w:val="24"/>
          <w:szCs w:val="32"/>
        </w:rPr>
        <w:t xml:space="preserve">任何未经WuXi </w:t>
      </w:r>
      <w:r>
        <w:rPr>
          <w:rFonts w:hint="eastAsia"/>
          <w:sz w:val="24"/>
          <w:szCs w:val="32"/>
        </w:rPr>
        <w:t>chnegming</w:t>
      </w:r>
      <w:r>
        <w:rPr>
          <w:sz w:val="24"/>
          <w:szCs w:val="32"/>
        </w:rPr>
        <w:t xml:space="preserve"> 明确授权的对机器进行修改的</w:t>
      </w:r>
      <w:r>
        <w:rPr>
          <w:rFonts w:hint="eastAsia"/>
          <w:sz w:val="24"/>
          <w:szCs w:val="32"/>
        </w:rPr>
        <w:t>，</w:t>
      </w:r>
      <w:r>
        <w:rPr>
          <w:sz w:val="24"/>
          <w:szCs w:val="32"/>
        </w:rPr>
        <w:t xml:space="preserve"> WuXi </w:t>
      </w:r>
      <w:r>
        <w:rPr>
          <w:rFonts w:hint="eastAsia"/>
          <w:sz w:val="24"/>
          <w:szCs w:val="32"/>
        </w:rPr>
        <w:t>chengming</w:t>
      </w:r>
      <w:r>
        <w:rPr>
          <w:sz w:val="24"/>
          <w:szCs w:val="32"/>
        </w:rPr>
        <w:t xml:space="preserve"> 不负责任何的民事和刑事责任。</w:t>
      </w:r>
    </w:p>
    <w:p>
      <w:pPr>
        <w:ind w:firstLine="480" w:firstLineChars="200"/>
        <w:rPr>
          <w:sz w:val="24"/>
          <w:szCs w:val="32"/>
        </w:rPr>
      </w:pPr>
    </w:p>
    <w:p>
      <w:pPr>
        <w:ind w:firstLine="480" w:firstLineChars="200"/>
        <w:rPr>
          <w:sz w:val="24"/>
          <w:szCs w:val="32"/>
        </w:rPr>
      </w:pPr>
      <w:r>
        <w:rPr>
          <w:sz w:val="24"/>
        </w:rPr>
        <mc:AlternateContent>
          <mc:Choice Requires="wps">
            <w:drawing>
              <wp:anchor distT="0" distB="0" distL="114300" distR="114300" simplePos="0" relativeHeight="251676672" behindDoc="0" locked="0" layoutInCell="1" allowOverlap="1">
                <wp:simplePos x="0" y="0"/>
                <wp:positionH relativeFrom="column">
                  <wp:posOffset>41910</wp:posOffset>
                </wp:positionH>
                <wp:positionV relativeFrom="paragraph">
                  <wp:posOffset>43815</wp:posOffset>
                </wp:positionV>
                <wp:extent cx="123825" cy="123825"/>
                <wp:effectExtent l="6350" t="6350" r="22225" b="22225"/>
                <wp:wrapNone/>
                <wp:docPr id="63" name="矩形 23"/>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3" o:spid="_x0000_s1026" o:spt="1" style="position:absolute;left:0pt;margin-left:3.3pt;margin-top:3.45pt;height:9.75pt;width:9.75pt;z-index:251676672;v-text-anchor:middle;mso-width-relative:page;mso-height-relative:page;" fillcolor="#FFFFFF" filled="t" stroked="t" coordsize="21600,21600" o:gfxdata="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fcwnNEAAAAFAQAADwAAAAAAAAABACAAAAAiAAAAZHJzL2Rvd25yZXYueG1s&#10;UEsBAhQAFAAAAAgAh07iQAFd13BxAgAAAwUAAA4AAAAAAAAAAQAgAAAAIAEAAGRycy9lMm9Eb2Mu&#10;eG1sUEsFBgAAAAAGAAYAWQEAAAMGAAAAAA==&#10;">
                <v:fill on="t" focussize="0,0"/>
                <v:stroke weight="1pt" color="#000000" miterlimit="8" joinstyle="miter"/>
                <v:imagedata o:title=""/>
                <o:lock v:ext="edit" aspectratio="f"/>
              </v:rect>
            </w:pict>
          </mc:Fallback>
        </mc:AlternateContent>
      </w:r>
      <w:r>
        <w:rPr>
          <w:sz w:val="24"/>
          <w:szCs w:val="32"/>
        </w:rPr>
        <w:t>移动或乱动任何安全装置都是严格禁止的</w:t>
      </w:r>
    </w:p>
    <w:p>
      <w:pPr>
        <w:ind w:firstLine="480" w:firstLineChars="200"/>
        <w:rPr>
          <w:sz w:val="24"/>
          <w:szCs w:val="32"/>
        </w:rPr>
      </w:pPr>
    </w:p>
    <w:p>
      <w:pPr>
        <w:ind w:firstLine="480" w:firstLineChars="200"/>
        <w:rPr>
          <w:sz w:val="24"/>
          <w:szCs w:val="32"/>
        </w:rPr>
      </w:pPr>
      <w:r>
        <w:rPr>
          <w:sz w:val="24"/>
        </w:rPr>
        <mc:AlternateContent>
          <mc:Choice Requires="wps">
            <w:drawing>
              <wp:anchor distT="0" distB="0" distL="114300" distR="114300" simplePos="0" relativeHeight="251677696" behindDoc="0" locked="0" layoutInCell="1" allowOverlap="1">
                <wp:simplePos x="0" y="0"/>
                <wp:positionH relativeFrom="column">
                  <wp:posOffset>32385</wp:posOffset>
                </wp:positionH>
                <wp:positionV relativeFrom="paragraph">
                  <wp:posOffset>9525</wp:posOffset>
                </wp:positionV>
                <wp:extent cx="123825" cy="123825"/>
                <wp:effectExtent l="6350" t="6350" r="22225" b="22225"/>
                <wp:wrapNone/>
                <wp:docPr id="64" name="矩形 24"/>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26" o:spt="1" style="position:absolute;left:0pt;margin-left:2.55pt;margin-top:0.75pt;height:9.75pt;width:9.75pt;z-index:251677696;v-text-anchor:middle;mso-width-relative:page;mso-height-relative:page;" fillcolor="#FFFFFF" filled="t" stroked="t" coordsize="21600,21600" o:gfxdata="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4t0PSAAAABQEAAA8AAAAAAAAAAQAgAAAAIgAAAGRycy9kb3ducmV2Lnht&#10;bFBLAQIUABQAAAAIAIdO4kDz6I/dcQIAAAMFAAAOAAAAAAAAAAEAIAAAACEBAABkcnMvZTJvRG9j&#10;LnhtbFBLBQYAAAAABgAGAFkBAAAEBgAAAAA=&#10;">
                <v:fill on="t" focussize="0,0"/>
                <v:stroke weight="1pt" color="#000000" miterlimit="8" joinstyle="miter"/>
                <v:imagedata o:title=""/>
                <o:lock v:ext="edit" aspectratio="f"/>
              </v:rect>
            </w:pict>
          </mc:Fallback>
        </mc:AlternateContent>
      </w:r>
      <w:r>
        <w:rPr>
          <w:sz w:val="24"/>
          <w:szCs w:val="32"/>
        </w:rPr>
        <w:t>任何对机器的普通的和特殊的维护操作必须在没有电力或气压供应的情况下进行。</w:t>
      </w:r>
    </w:p>
    <w:p>
      <w:pPr>
        <w:ind w:firstLine="480" w:firstLineChars="200"/>
        <w:rPr>
          <w:sz w:val="24"/>
          <w:szCs w:val="32"/>
        </w:rPr>
      </w:pPr>
    </w:p>
    <w:p>
      <w:pPr>
        <w:ind w:firstLine="480" w:firstLineChars="200"/>
        <w:rPr>
          <w:sz w:val="24"/>
          <w:szCs w:val="32"/>
        </w:rPr>
      </w:pPr>
      <w:r>
        <w:rPr>
          <w:sz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5715</wp:posOffset>
                </wp:positionV>
                <wp:extent cx="123825" cy="123825"/>
                <wp:effectExtent l="6350" t="6350" r="22225" b="22225"/>
                <wp:wrapNone/>
                <wp:docPr id="65" name="矩形 25"/>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5" o:spid="_x0000_s1026" o:spt="1" style="position:absolute;left:0pt;margin-left:1.8pt;margin-top:0.45pt;height:9.75pt;width:9.75pt;z-index:251678720;v-text-anchor:middle;mso-width-relative:page;mso-height-relative:page;" fillcolor="#FFFFFF" filled="t" stroked="t" coordsize="21600,21600" o:gfxdata="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NErOzSAAAABAEAAA8AAAAAAAAAAQAgAAAAIgAAAGRycy9kb3ducmV2Lnht&#10;bFBLAQIUABQAAAAIAIdO4kDju2pucQIAAAMFAAAOAAAAAAAAAAEAIAAAACEBAABkcnMvZTJvRG9j&#10;LnhtbFBLBQYAAAAABgAGAFkBAAAEBgAAAAA=&#10;">
                <v:fill on="t" focussize="0,0"/>
                <v:stroke weight="1pt" color="#000000" miterlimit="8" joinstyle="miter"/>
                <v:imagedata o:title=""/>
                <o:lock v:ext="edit" aspectratio="f"/>
              </v:rect>
            </w:pict>
          </mc:Fallback>
        </mc:AlternateContent>
      </w:r>
      <w:r>
        <w:rPr>
          <w:sz w:val="24"/>
          <w:szCs w:val="32"/>
        </w:rPr>
        <w:t>禁止把手放入或把任何螺丝刀、钥匙或者其他类型的工具插入正在运转的部分。</w:t>
      </w:r>
    </w:p>
    <w:p>
      <w:pPr>
        <w:ind w:firstLine="480" w:firstLineChars="200"/>
        <w:rPr>
          <w:sz w:val="24"/>
          <w:szCs w:val="32"/>
        </w:rPr>
      </w:pPr>
    </w:p>
    <w:p>
      <w:pPr>
        <w:ind w:firstLine="480" w:firstLineChars="200"/>
        <w:rPr>
          <w:sz w:val="24"/>
          <w:szCs w:val="32"/>
        </w:rPr>
      </w:pPr>
      <w:r>
        <w:rPr>
          <w:sz w:val="24"/>
          <w:szCs w:val="32"/>
        </w:rPr>
        <w:t>技工的工作区域必须保持清洁和整洁，同时应清理所有可能阻碍自由移动的物品。</w:t>
      </w:r>
    </w:p>
    <w:p>
      <w:pPr>
        <w:ind w:firstLine="480" w:firstLineChars="200"/>
        <w:rPr>
          <w:sz w:val="24"/>
          <w:szCs w:val="32"/>
        </w:rPr>
      </w:pPr>
    </w:p>
    <w:p>
      <w:pPr>
        <w:ind w:firstLine="480" w:firstLineChars="200"/>
        <w:rPr>
          <w:sz w:val="24"/>
          <w:szCs w:val="32"/>
        </w:rPr>
      </w:pPr>
      <w:r>
        <w:rPr>
          <w:sz w:val="24"/>
          <w:szCs w:val="32"/>
        </w:rPr>
        <w:t>技工必须避免不安全的操作和不舒适的位置来保证他们工作的自由和平衡。</w:t>
      </w:r>
    </w:p>
    <w:p>
      <w:pPr>
        <w:ind w:firstLine="480" w:firstLineChars="200"/>
        <w:rPr>
          <w:sz w:val="24"/>
          <w:szCs w:val="32"/>
        </w:rPr>
      </w:pPr>
    </w:p>
    <w:p>
      <w:pPr>
        <w:ind w:firstLine="480" w:firstLineChars="200"/>
        <w:rPr>
          <w:sz w:val="24"/>
          <w:szCs w:val="32"/>
        </w:rPr>
      </w:pPr>
      <w:r>
        <w:rPr>
          <w:sz w:val="24"/>
          <w:szCs w:val="32"/>
        </w:rPr>
        <w:t>为了有目的的操作工作区域必须有充分的照明。不足和过度的照明都会带来危险。</w:t>
      </w:r>
    </w:p>
    <w:p>
      <w:pPr>
        <w:ind w:firstLine="480" w:firstLineChars="200"/>
        <w:rPr>
          <w:sz w:val="24"/>
          <w:szCs w:val="32"/>
        </w:rPr>
      </w:pPr>
    </w:p>
    <w:p>
      <w:pPr>
        <w:ind w:firstLine="480" w:firstLineChars="200"/>
        <w:rPr>
          <w:b/>
          <w:bCs/>
          <w:sz w:val="28"/>
          <w:szCs w:val="36"/>
        </w:rPr>
      </w:pPr>
      <w:r>
        <w:rPr>
          <w:sz w:val="24"/>
        </w:rPr>
        <mc:AlternateContent>
          <mc:Choice Requires="wps">
            <w:drawing>
              <wp:anchor distT="0" distB="0" distL="114300" distR="114300" simplePos="0" relativeHeight="251679744" behindDoc="0" locked="0" layoutInCell="1" allowOverlap="1">
                <wp:simplePos x="0" y="0"/>
                <wp:positionH relativeFrom="column">
                  <wp:posOffset>60960</wp:posOffset>
                </wp:positionH>
                <wp:positionV relativeFrom="paragraph">
                  <wp:posOffset>36195</wp:posOffset>
                </wp:positionV>
                <wp:extent cx="123825" cy="123825"/>
                <wp:effectExtent l="6350" t="6350" r="22225" b="22225"/>
                <wp:wrapNone/>
                <wp:docPr id="66" name="矩形 26"/>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4.8pt;margin-top:2.85pt;height:9.75pt;width:9.75pt;z-index:251679744;v-text-anchor:middle;mso-width-relative:page;mso-height-relative:page;" fillcolor="#FFFFFF" filled="t" stroked="t" coordsize="21600,21600" o:gfxdata="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HGXntMAAAAFAQAADwAAAAAAAAABACAAAAAiAAAAZHJzL2Rvd25yZXYu&#10;eG1sUEsBAhQAFAAAAAgAh07iQJJINGFyAgAAAwUAAA4AAAAAAAAAAQAgAAAAIgEAAGRycy9lMm9E&#10;b2MueG1sUEsFBgAAAAAGAAYAWQEAAAYGAAAAAA==&#10;">
                <v:fill on="t" focussize="0,0"/>
                <v:stroke weight="1pt" color="#000000" miterlimit="8" joinstyle="miter"/>
                <v:imagedata o:title=""/>
                <o:lock v:ext="edit" aspectratio="f"/>
              </v:rect>
            </w:pict>
          </mc:Fallback>
        </mc:AlternateContent>
      </w:r>
      <w:r>
        <w:rPr>
          <w:b/>
          <w:bCs/>
          <w:sz w:val="24"/>
          <w:szCs w:val="32"/>
          <w:u w:val="single"/>
        </w:rPr>
        <w:t xml:space="preserve"> 在这本手册中包含的这些指令、防止意外发生的监管条例以及警告必须一直坚持严格遵守。</w:t>
      </w:r>
    </w:p>
    <w:p>
      <w:pPr>
        <w:rPr>
          <w:b/>
          <w:bCs/>
          <w:sz w:val="28"/>
          <w:szCs w:val="36"/>
        </w:rPr>
      </w:pPr>
      <w:r>
        <w:rPr>
          <w:b/>
          <w:bCs/>
          <w:sz w:val="28"/>
          <w:szCs w:val="36"/>
        </w:rPr>
        <w:br w:type="page"/>
      </w:r>
    </w:p>
    <w:p>
      <w:pPr>
        <w:rPr>
          <w:b/>
          <w:bCs/>
          <w:sz w:val="28"/>
          <w:szCs w:val="36"/>
          <w:u w:val="single"/>
        </w:rPr>
      </w:pPr>
      <w:r>
        <w:rPr>
          <w:b/>
          <w:bCs/>
          <w:sz w:val="28"/>
          <w:szCs w:val="36"/>
        </w:rPr>
        <w:t>2.4.1</w:t>
      </w:r>
      <w:r>
        <w:rPr>
          <w:b/>
          <w:bCs/>
          <w:sz w:val="28"/>
          <w:szCs w:val="36"/>
          <w:u w:val="single"/>
        </w:rPr>
        <w:t>个人保护装置(IPD)</w:t>
      </w:r>
    </w:p>
    <w:p>
      <w:pPr>
        <w:ind w:firstLine="720" w:firstLineChars="300"/>
        <w:rPr>
          <w:sz w:val="24"/>
          <w:szCs w:val="32"/>
        </w:rPr>
      </w:pPr>
      <w:r>
        <w:rPr>
          <w:sz w:val="24"/>
          <w:szCs w:val="32"/>
        </w:rPr>
        <w:t>根据这本手册的描述对机器进行使用和维护，在操作机器的过程中，技工可能会受到一些其他的风险危害。按照以下所描述的步骤并通过使用指示的个人保护装置(IPD)，可能会避免这些风险的发生。</w:t>
      </w:r>
    </w:p>
    <w:p>
      <w:pPr>
        <w:rPr>
          <w:sz w:val="24"/>
          <w:szCs w:val="32"/>
        </w:rPr>
      </w:pPr>
    </w:p>
    <w:p>
      <w:pPr>
        <w:ind w:firstLine="843" w:firstLineChars="300"/>
        <w:rPr>
          <w:sz w:val="24"/>
          <w:szCs w:val="32"/>
        </w:rPr>
      </w:pPr>
      <w:r>
        <w:rPr>
          <w:b/>
          <w:bCs/>
          <w:sz w:val="28"/>
          <w:szCs w:val="36"/>
        </w:rPr>
        <w:drawing>
          <wp:anchor distT="0" distB="0" distL="114300" distR="114300" simplePos="0" relativeHeight="251680768" behindDoc="0" locked="0" layoutInCell="1" allowOverlap="1">
            <wp:simplePos x="0" y="0"/>
            <wp:positionH relativeFrom="column">
              <wp:posOffset>93980</wp:posOffset>
            </wp:positionH>
            <wp:positionV relativeFrom="page">
              <wp:posOffset>2286635</wp:posOffset>
            </wp:positionV>
            <wp:extent cx="718820" cy="661670"/>
            <wp:effectExtent l="0" t="0" r="5080" b="5080"/>
            <wp:wrapSquare wrapText="bothSides"/>
            <wp:docPr id="27" name="图片 27" descr="164584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5848523(1)"/>
                    <pic:cNvPicPr>
                      <a:picLocks noChangeAspect="1"/>
                    </pic:cNvPicPr>
                  </pic:nvPicPr>
                  <pic:blipFill>
                    <a:blip r:embed="rId9" cstate="print"/>
                    <a:stretch>
                      <a:fillRect/>
                    </a:stretch>
                  </pic:blipFill>
                  <pic:spPr>
                    <a:xfrm>
                      <a:off x="0" y="0"/>
                      <a:ext cx="718820" cy="661670"/>
                    </a:xfrm>
                    <a:prstGeom prst="rect">
                      <a:avLst/>
                    </a:prstGeom>
                  </pic:spPr>
                </pic:pic>
              </a:graphicData>
            </a:graphic>
          </wp:anchor>
        </w:drawing>
      </w:r>
    </w:p>
    <w:p>
      <w:pPr>
        <w:ind w:firstLine="720" w:firstLineChars="300"/>
        <w:rPr>
          <w:sz w:val="24"/>
          <w:szCs w:val="32"/>
        </w:rPr>
      </w:pPr>
    </w:p>
    <w:p>
      <w:pPr>
        <w:ind w:firstLine="720" w:firstLineChars="300"/>
        <w:rPr>
          <w:sz w:val="24"/>
          <w:szCs w:val="32"/>
        </w:rPr>
      </w:pPr>
      <w:r>
        <w:rPr>
          <w:sz w:val="24"/>
          <w:szCs w:val="32"/>
        </w:rPr>
        <w:t>使用保护性手套的义务</w:t>
      </w:r>
    </w:p>
    <w:p>
      <w:pPr>
        <w:ind w:firstLine="720" w:firstLineChars="300"/>
        <w:rPr>
          <w:sz w:val="24"/>
          <w:szCs w:val="32"/>
        </w:rPr>
      </w:pPr>
    </w:p>
    <w:p>
      <w:pPr>
        <w:ind w:firstLine="720" w:firstLineChars="300"/>
        <w:rPr>
          <w:sz w:val="24"/>
          <w:szCs w:val="32"/>
        </w:rPr>
      </w:pPr>
    </w:p>
    <w:p>
      <w:pPr>
        <w:ind w:firstLine="720" w:firstLineChars="300"/>
        <w:rPr>
          <w:sz w:val="24"/>
          <w:szCs w:val="32"/>
        </w:rPr>
      </w:pPr>
      <w:r>
        <w:rPr>
          <w:sz w:val="24"/>
          <w:szCs w:val="32"/>
        </w:rPr>
        <w:drawing>
          <wp:anchor distT="0" distB="0" distL="114300" distR="114300" simplePos="0" relativeHeight="251681792" behindDoc="0" locked="0" layoutInCell="1" allowOverlap="1">
            <wp:simplePos x="0" y="0"/>
            <wp:positionH relativeFrom="column">
              <wp:posOffset>103505</wp:posOffset>
            </wp:positionH>
            <wp:positionV relativeFrom="page">
              <wp:posOffset>3223895</wp:posOffset>
            </wp:positionV>
            <wp:extent cx="720725" cy="676910"/>
            <wp:effectExtent l="0" t="0" r="3175" b="8890"/>
            <wp:wrapSquare wrapText="bothSides"/>
            <wp:docPr id="28" name="图片 28" descr="1645848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5848714(1)"/>
                    <pic:cNvPicPr>
                      <a:picLocks noChangeAspect="1"/>
                    </pic:cNvPicPr>
                  </pic:nvPicPr>
                  <pic:blipFill>
                    <a:blip r:embed="rId10" cstate="print"/>
                    <a:stretch>
                      <a:fillRect/>
                    </a:stretch>
                  </pic:blipFill>
                  <pic:spPr>
                    <a:xfrm>
                      <a:off x="0" y="0"/>
                      <a:ext cx="720725" cy="676910"/>
                    </a:xfrm>
                    <a:prstGeom prst="rect">
                      <a:avLst/>
                    </a:prstGeom>
                  </pic:spPr>
                </pic:pic>
              </a:graphicData>
            </a:graphic>
          </wp:anchor>
        </w:drawing>
      </w:r>
    </w:p>
    <w:p>
      <w:pPr>
        <w:ind w:firstLine="720" w:firstLineChars="300"/>
        <w:rPr>
          <w:sz w:val="24"/>
          <w:szCs w:val="32"/>
        </w:rPr>
      </w:pPr>
    </w:p>
    <w:p>
      <w:pPr>
        <w:ind w:firstLine="720" w:firstLineChars="300"/>
        <w:rPr>
          <w:sz w:val="24"/>
          <w:szCs w:val="32"/>
        </w:rPr>
      </w:pPr>
      <w:r>
        <w:rPr>
          <w:sz w:val="24"/>
          <w:szCs w:val="32"/>
        </w:rPr>
        <w:t>使用保护性头盔的义务</w:t>
      </w:r>
    </w:p>
    <w:p>
      <w:pPr>
        <w:ind w:firstLine="720" w:firstLineChars="300"/>
        <w:rPr>
          <w:sz w:val="24"/>
          <w:szCs w:val="32"/>
        </w:rPr>
      </w:pPr>
    </w:p>
    <w:p>
      <w:pPr>
        <w:ind w:firstLine="720" w:firstLineChars="300"/>
        <w:rPr>
          <w:sz w:val="24"/>
          <w:szCs w:val="32"/>
        </w:rPr>
      </w:pPr>
    </w:p>
    <w:p>
      <w:pPr>
        <w:ind w:firstLine="720" w:firstLineChars="300"/>
        <w:rPr>
          <w:sz w:val="24"/>
          <w:szCs w:val="32"/>
        </w:rPr>
      </w:pPr>
    </w:p>
    <w:p>
      <w:pPr>
        <w:ind w:firstLine="720" w:firstLineChars="300"/>
        <w:rPr>
          <w:sz w:val="24"/>
          <w:szCs w:val="32"/>
        </w:rPr>
      </w:pPr>
      <w:r>
        <w:rPr>
          <w:sz w:val="24"/>
          <w:szCs w:val="32"/>
        </w:rPr>
        <w:drawing>
          <wp:anchor distT="0" distB="0" distL="114300" distR="114300" simplePos="0" relativeHeight="251682816" behindDoc="0" locked="0" layoutInCell="1" allowOverlap="1">
            <wp:simplePos x="0" y="0"/>
            <wp:positionH relativeFrom="column">
              <wp:posOffset>133350</wp:posOffset>
            </wp:positionH>
            <wp:positionV relativeFrom="page">
              <wp:posOffset>4328795</wp:posOffset>
            </wp:positionV>
            <wp:extent cx="635000" cy="596900"/>
            <wp:effectExtent l="0" t="0" r="12700" b="12700"/>
            <wp:wrapSquare wrapText="bothSides"/>
            <wp:docPr id="29" name="图片 29" descr="1645848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5848812(1)"/>
                    <pic:cNvPicPr>
                      <a:picLocks noChangeAspect="1"/>
                    </pic:cNvPicPr>
                  </pic:nvPicPr>
                  <pic:blipFill>
                    <a:blip r:embed="rId11" cstate="print"/>
                    <a:stretch>
                      <a:fillRect/>
                    </a:stretch>
                  </pic:blipFill>
                  <pic:spPr>
                    <a:xfrm>
                      <a:off x="0" y="0"/>
                      <a:ext cx="635000" cy="596900"/>
                    </a:xfrm>
                    <a:prstGeom prst="rect">
                      <a:avLst/>
                    </a:prstGeom>
                  </pic:spPr>
                </pic:pic>
              </a:graphicData>
            </a:graphic>
          </wp:anchor>
        </w:drawing>
      </w:r>
    </w:p>
    <w:p>
      <w:pPr>
        <w:ind w:firstLine="720" w:firstLineChars="300"/>
        <w:rPr>
          <w:sz w:val="24"/>
          <w:szCs w:val="32"/>
        </w:rPr>
      </w:pPr>
      <w:r>
        <w:rPr>
          <w:sz w:val="24"/>
          <w:szCs w:val="32"/>
        </w:rPr>
        <w:t>使用保护性鞋子的义务</w:t>
      </w:r>
    </w:p>
    <w:p>
      <w:pPr>
        <w:ind w:firstLine="720" w:firstLineChars="300"/>
        <w:rPr>
          <w:sz w:val="24"/>
          <w:szCs w:val="32"/>
        </w:rPr>
      </w:pPr>
    </w:p>
    <w:p>
      <w:pPr>
        <w:ind w:firstLine="720" w:firstLineChars="300"/>
        <w:rPr>
          <w:sz w:val="24"/>
          <w:szCs w:val="32"/>
        </w:rPr>
      </w:pPr>
    </w:p>
    <w:p>
      <w:pPr>
        <w:ind w:firstLine="720" w:firstLineChars="300"/>
        <w:rPr>
          <w:sz w:val="24"/>
          <w:szCs w:val="32"/>
        </w:rPr>
      </w:pPr>
    </w:p>
    <w:p>
      <w:pPr>
        <w:ind w:firstLine="720" w:firstLineChars="300"/>
        <w:rPr>
          <w:sz w:val="24"/>
          <w:szCs w:val="32"/>
        </w:rPr>
      </w:pPr>
      <w:r>
        <w:rPr>
          <w:sz w:val="24"/>
          <w:szCs w:val="32"/>
        </w:rPr>
        <w:drawing>
          <wp:anchor distT="0" distB="0" distL="114300" distR="114300" simplePos="0" relativeHeight="251683840" behindDoc="0" locked="0" layoutInCell="1" allowOverlap="1">
            <wp:simplePos x="0" y="0"/>
            <wp:positionH relativeFrom="column">
              <wp:posOffset>180975</wp:posOffset>
            </wp:positionH>
            <wp:positionV relativeFrom="page">
              <wp:posOffset>5290820</wp:posOffset>
            </wp:positionV>
            <wp:extent cx="606425" cy="581660"/>
            <wp:effectExtent l="0" t="0" r="3175" b="8890"/>
            <wp:wrapSquare wrapText="bothSides"/>
            <wp:docPr id="30" name="图片 30" descr="1645848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45848875(1)"/>
                    <pic:cNvPicPr>
                      <a:picLocks noChangeAspect="1"/>
                    </pic:cNvPicPr>
                  </pic:nvPicPr>
                  <pic:blipFill>
                    <a:blip r:embed="rId12" cstate="print"/>
                    <a:stretch>
                      <a:fillRect/>
                    </a:stretch>
                  </pic:blipFill>
                  <pic:spPr>
                    <a:xfrm>
                      <a:off x="0" y="0"/>
                      <a:ext cx="606425" cy="581660"/>
                    </a:xfrm>
                    <a:prstGeom prst="rect">
                      <a:avLst/>
                    </a:prstGeom>
                  </pic:spPr>
                </pic:pic>
              </a:graphicData>
            </a:graphic>
          </wp:anchor>
        </w:drawing>
      </w:r>
    </w:p>
    <w:p>
      <w:pPr>
        <w:ind w:firstLine="720" w:firstLineChars="300"/>
        <w:rPr>
          <w:sz w:val="24"/>
          <w:szCs w:val="32"/>
        </w:rPr>
      </w:pPr>
      <w:r>
        <w:rPr>
          <w:sz w:val="24"/>
          <w:szCs w:val="32"/>
        </w:rPr>
        <w:t>使用防噪音帽子的义务</w:t>
      </w:r>
    </w:p>
    <w:p>
      <w:pPr>
        <w:ind w:firstLine="720" w:firstLineChars="300"/>
        <w:rPr>
          <w:sz w:val="24"/>
          <w:szCs w:val="32"/>
        </w:rPr>
      </w:pPr>
    </w:p>
    <w:p>
      <w:pPr>
        <w:ind w:firstLine="720" w:firstLineChars="300"/>
        <w:rPr>
          <w:sz w:val="24"/>
          <w:szCs w:val="32"/>
        </w:rPr>
      </w:pPr>
    </w:p>
    <w:p>
      <w:pPr>
        <w:ind w:firstLine="720" w:firstLineChars="300"/>
        <w:rPr>
          <w:sz w:val="24"/>
          <w:szCs w:val="32"/>
        </w:rPr>
      </w:pPr>
    </w:p>
    <w:p>
      <w:pPr>
        <w:ind w:firstLine="720" w:firstLineChars="300"/>
        <w:rPr>
          <w:sz w:val="24"/>
          <w:szCs w:val="32"/>
        </w:rPr>
      </w:pPr>
      <w:r>
        <w:rPr>
          <w:sz w:val="24"/>
          <w:szCs w:val="32"/>
        </w:rPr>
        <w:drawing>
          <wp:anchor distT="0" distB="0" distL="114300" distR="114300" simplePos="0" relativeHeight="251684864" behindDoc="0" locked="0" layoutInCell="1" allowOverlap="1">
            <wp:simplePos x="0" y="0"/>
            <wp:positionH relativeFrom="column">
              <wp:posOffset>180975</wp:posOffset>
            </wp:positionH>
            <wp:positionV relativeFrom="page">
              <wp:posOffset>6268085</wp:posOffset>
            </wp:positionV>
            <wp:extent cx="633095" cy="639445"/>
            <wp:effectExtent l="0" t="0" r="14605" b="8255"/>
            <wp:wrapSquare wrapText="bothSides"/>
            <wp:docPr id="31" name="图片 31" descr="1645848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45848942(1)"/>
                    <pic:cNvPicPr>
                      <a:picLocks noChangeAspect="1"/>
                    </pic:cNvPicPr>
                  </pic:nvPicPr>
                  <pic:blipFill>
                    <a:blip r:embed="rId13" cstate="print"/>
                    <a:stretch>
                      <a:fillRect/>
                    </a:stretch>
                  </pic:blipFill>
                  <pic:spPr>
                    <a:xfrm>
                      <a:off x="0" y="0"/>
                      <a:ext cx="633095" cy="639445"/>
                    </a:xfrm>
                    <a:prstGeom prst="rect">
                      <a:avLst/>
                    </a:prstGeom>
                  </pic:spPr>
                </pic:pic>
              </a:graphicData>
            </a:graphic>
          </wp:anchor>
        </w:drawing>
      </w:r>
    </w:p>
    <w:p>
      <w:pPr>
        <w:ind w:firstLine="720" w:firstLineChars="300"/>
        <w:rPr>
          <w:sz w:val="24"/>
          <w:szCs w:val="32"/>
        </w:rPr>
      </w:pPr>
      <w:r>
        <w:rPr>
          <w:sz w:val="24"/>
          <w:szCs w:val="32"/>
        </w:rPr>
        <w:t>使用保护性眼镜的义务</w:t>
      </w:r>
    </w:p>
    <w:p>
      <w:pPr>
        <w:ind w:firstLine="720" w:firstLineChars="300"/>
        <w:rPr>
          <w:sz w:val="24"/>
          <w:szCs w:val="32"/>
        </w:rPr>
      </w:pPr>
    </w:p>
    <w:p>
      <w:pPr>
        <w:ind w:firstLine="720" w:firstLineChars="300"/>
        <w:rPr>
          <w:sz w:val="24"/>
          <w:szCs w:val="32"/>
        </w:rPr>
      </w:pPr>
    </w:p>
    <w:p>
      <w:pPr>
        <w:rPr>
          <w:sz w:val="24"/>
          <w:szCs w:val="32"/>
        </w:rPr>
      </w:pPr>
      <w:r>
        <w:rPr>
          <w:sz w:val="24"/>
          <w:szCs w:val="32"/>
        </w:rPr>
        <w:drawing>
          <wp:anchor distT="0" distB="0" distL="114300" distR="114300" simplePos="0" relativeHeight="251685888" behindDoc="0" locked="0" layoutInCell="1" allowOverlap="1">
            <wp:simplePos x="0" y="0"/>
            <wp:positionH relativeFrom="column">
              <wp:posOffset>171450</wp:posOffset>
            </wp:positionH>
            <wp:positionV relativeFrom="page">
              <wp:posOffset>7220585</wp:posOffset>
            </wp:positionV>
            <wp:extent cx="581025" cy="581025"/>
            <wp:effectExtent l="0" t="0" r="9525" b="9525"/>
            <wp:wrapSquare wrapText="bothSides"/>
            <wp:docPr id="32" name="图片 32" descr="164584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45848995(1)"/>
                    <pic:cNvPicPr>
                      <a:picLocks noChangeAspect="1"/>
                    </pic:cNvPicPr>
                  </pic:nvPicPr>
                  <pic:blipFill>
                    <a:blip r:embed="rId14" cstate="print"/>
                    <a:stretch>
                      <a:fillRect/>
                    </a:stretch>
                  </pic:blipFill>
                  <pic:spPr>
                    <a:xfrm>
                      <a:off x="0" y="0"/>
                      <a:ext cx="581025" cy="581025"/>
                    </a:xfrm>
                    <a:prstGeom prst="rect">
                      <a:avLst/>
                    </a:prstGeom>
                  </pic:spPr>
                </pic:pic>
              </a:graphicData>
            </a:graphic>
          </wp:anchor>
        </w:drawing>
      </w:r>
    </w:p>
    <w:p>
      <w:pPr>
        <w:ind w:firstLine="720" w:firstLineChars="300"/>
        <w:rPr>
          <w:sz w:val="24"/>
          <w:szCs w:val="32"/>
        </w:rPr>
      </w:pPr>
    </w:p>
    <w:p>
      <w:pPr>
        <w:ind w:firstLine="720" w:firstLineChars="300"/>
        <w:rPr>
          <w:sz w:val="24"/>
          <w:szCs w:val="32"/>
        </w:rPr>
      </w:pPr>
      <w:r>
        <w:rPr>
          <w:sz w:val="24"/>
          <w:szCs w:val="32"/>
        </w:rPr>
        <w:t>使用防滑橡胶靴子的义务</w:t>
      </w:r>
    </w:p>
    <w:p>
      <w:pPr>
        <w:ind w:firstLine="720" w:firstLineChars="300"/>
        <w:rPr>
          <w:sz w:val="24"/>
          <w:szCs w:val="32"/>
        </w:rPr>
      </w:pPr>
    </w:p>
    <w:p>
      <w:pPr>
        <w:ind w:firstLine="720" w:firstLineChars="300"/>
        <w:rPr>
          <w:sz w:val="24"/>
          <w:szCs w:val="32"/>
        </w:rPr>
      </w:pPr>
    </w:p>
    <w:p>
      <w:pPr>
        <w:ind w:firstLine="720" w:firstLineChars="300"/>
        <w:rPr>
          <w:sz w:val="24"/>
          <w:szCs w:val="32"/>
        </w:rPr>
      </w:pPr>
      <w:r>
        <w:rPr>
          <w:sz w:val="24"/>
          <w:szCs w:val="32"/>
        </w:rPr>
        <w:drawing>
          <wp:anchor distT="0" distB="0" distL="114300" distR="114300" simplePos="0" relativeHeight="251686912" behindDoc="0" locked="0" layoutInCell="1" allowOverlap="1">
            <wp:simplePos x="0" y="0"/>
            <wp:positionH relativeFrom="column">
              <wp:posOffset>209550</wp:posOffset>
            </wp:positionH>
            <wp:positionV relativeFrom="page">
              <wp:posOffset>8096885</wp:posOffset>
            </wp:positionV>
            <wp:extent cx="600710" cy="610870"/>
            <wp:effectExtent l="0" t="0" r="8890" b="17780"/>
            <wp:wrapSquare wrapText="bothSides"/>
            <wp:docPr id="33" name="图片 33" descr="1645849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45849050(1)"/>
                    <pic:cNvPicPr>
                      <a:picLocks noChangeAspect="1"/>
                    </pic:cNvPicPr>
                  </pic:nvPicPr>
                  <pic:blipFill>
                    <a:blip r:embed="rId15" cstate="print"/>
                    <a:stretch>
                      <a:fillRect/>
                    </a:stretch>
                  </pic:blipFill>
                  <pic:spPr>
                    <a:xfrm>
                      <a:off x="0" y="0"/>
                      <a:ext cx="600710" cy="610870"/>
                    </a:xfrm>
                    <a:prstGeom prst="rect">
                      <a:avLst/>
                    </a:prstGeom>
                  </pic:spPr>
                </pic:pic>
              </a:graphicData>
            </a:graphic>
          </wp:anchor>
        </w:drawing>
      </w:r>
    </w:p>
    <w:p>
      <w:pPr>
        <w:ind w:firstLine="720" w:firstLineChars="300"/>
        <w:rPr>
          <w:sz w:val="24"/>
          <w:szCs w:val="32"/>
        </w:rPr>
      </w:pPr>
      <w:r>
        <w:rPr>
          <w:sz w:val="24"/>
          <w:szCs w:val="32"/>
        </w:rPr>
        <w:t>使用保护性工装裤的义务</w:t>
      </w:r>
    </w:p>
    <w:p>
      <w:pPr>
        <w:ind w:firstLine="720" w:firstLineChars="300"/>
        <w:rPr>
          <w:sz w:val="24"/>
          <w:szCs w:val="32"/>
        </w:rPr>
      </w:pPr>
    </w:p>
    <w:p>
      <w:pPr>
        <w:ind w:firstLine="720" w:firstLineChars="300"/>
        <w:rPr>
          <w:sz w:val="24"/>
          <w:szCs w:val="32"/>
        </w:rPr>
      </w:pPr>
    </w:p>
    <w:p>
      <w:pPr>
        <w:ind w:firstLine="720" w:firstLineChars="300"/>
        <w:rPr>
          <w:sz w:val="24"/>
          <w:szCs w:val="32"/>
        </w:rPr>
      </w:pPr>
    </w:p>
    <w:p>
      <w:pPr>
        <w:ind w:firstLine="720" w:firstLineChars="300"/>
        <w:rPr>
          <w:sz w:val="24"/>
          <w:szCs w:val="32"/>
        </w:rPr>
      </w:pPr>
    </w:p>
    <w:p>
      <w:pPr>
        <w:ind w:firstLine="720" w:firstLineChars="300"/>
        <w:rPr>
          <w:sz w:val="24"/>
          <w:szCs w:val="32"/>
        </w:rPr>
      </w:pPr>
      <w:r>
        <w:rPr>
          <w:sz w:val="24"/>
          <w:szCs w:val="32"/>
        </w:rPr>
        <w:t>这些个人保护装置在市场上是最常见的。在这本手册中，对于每一个操作，维护员工和使用者将被要求使用它们。</w:t>
      </w:r>
      <w:r>
        <w:rPr>
          <w:sz w:val="24"/>
          <w:szCs w:val="32"/>
        </w:rPr>
        <w:br w:type="page"/>
      </w:r>
    </w:p>
    <w:p>
      <w:pPr>
        <w:rPr>
          <w:b/>
          <w:bCs/>
          <w:sz w:val="24"/>
          <w:szCs w:val="32"/>
          <w:u w:val="single"/>
        </w:rPr>
      </w:pPr>
      <w:r>
        <w:rPr>
          <w:b/>
          <w:bCs/>
          <w:sz w:val="24"/>
          <w:szCs w:val="32"/>
        </w:rPr>
        <w:t>2.5</w:t>
      </w:r>
      <w:r>
        <w:rPr>
          <w:b/>
          <w:bCs/>
          <w:sz w:val="24"/>
          <w:szCs w:val="32"/>
          <w:u w:val="single"/>
        </w:rPr>
        <w:t>噪音</w:t>
      </w:r>
    </w:p>
    <w:p>
      <w:pPr>
        <w:ind w:firstLine="480" w:firstLineChars="200"/>
        <w:rPr>
          <w:sz w:val="24"/>
          <w:szCs w:val="32"/>
        </w:rPr>
      </w:pPr>
      <w:r>
        <w:rPr>
          <w:sz w:val="24"/>
          <w:szCs w:val="32"/>
        </w:rPr>
        <w:t>XD 系列型机器这样被设计和制造出来是为了将声污染减少到最小。下面的表格中记录的是在金属板上显示出来的机器周围不同的点的声压。</w:t>
      </w:r>
    </w:p>
    <w:p>
      <w:pPr>
        <w:ind w:left="3360" w:firstLine="720" w:firstLineChars="300"/>
        <w:rPr>
          <w:sz w:val="28"/>
          <w:szCs w:val="36"/>
        </w:rPr>
      </w:pPr>
      <w:r>
        <w:rPr>
          <w:rFonts w:hint="eastAsia"/>
          <w:sz w:val="24"/>
          <w:szCs w:val="32"/>
        </w:rPr>
        <w:t>A=</w:t>
      </w:r>
      <w:r>
        <w:rPr>
          <w:sz w:val="24"/>
          <w:szCs w:val="32"/>
        </w:rPr>
        <w:t>75db</w:t>
      </w:r>
      <w:r>
        <w:rPr>
          <w:rFonts w:hint="eastAsia"/>
          <w:sz w:val="24"/>
          <w:szCs w:val="32"/>
        </w:rPr>
        <w:t>(A)</w:t>
      </w:r>
    </w:p>
    <w:p>
      <w:pPr>
        <w:ind w:left="840"/>
        <w:jc w:val="center"/>
        <w:rPr>
          <w:sz w:val="24"/>
          <w:szCs w:val="32"/>
        </w:rPr>
      </w:pPr>
      <w:r>
        <w:rPr>
          <w:sz w:val="24"/>
          <w:szCs w:val="32"/>
        </w:rPr>
        <w:t>B=74db</w:t>
      </w:r>
      <w:r>
        <w:rPr>
          <w:rFonts w:hint="eastAsia"/>
          <w:sz w:val="24"/>
          <w:szCs w:val="32"/>
        </w:rPr>
        <w:tab/>
      </w:r>
      <w:r>
        <w:rPr>
          <w:rFonts w:hint="eastAsia"/>
          <w:sz w:val="24"/>
          <w:szCs w:val="32"/>
        </w:rPr>
        <w:t>(A)</w:t>
      </w:r>
    </w:p>
    <w:p>
      <w:pPr>
        <w:ind w:left="840"/>
        <w:jc w:val="center"/>
        <w:rPr>
          <w:sz w:val="24"/>
          <w:szCs w:val="32"/>
        </w:rPr>
      </w:pPr>
      <w:r>
        <w:rPr>
          <w:sz w:val="24"/>
          <w:szCs w:val="32"/>
        </w:rPr>
        <w:t>C=78db</w:t>
      </w:r>
      <w:r>
        <w:rPr>
          <w:rFonts w:hint="eastAsia"/>
          <w:sz w:val="24"/>
          <w:szCs w:val="32"/>
        </w:rPr>
        <w:t>(A)</w:t>
      </w:r>
    </w:p>
    <w:p>
      <w:pPr>
        <w:ind w:left="840"/>
        <w:jc w:val="center"/>
        <w:rPr>
          <w:sz w:val="24"/>
          <w:szCs w:val="32"/>
        </w:rPr>
      </w:pPr>
      <w:r>
        <w:rPr>
          <w:sz w:val="24"/>
          <w:szCs w:val="32"/>
        </w:rPr>
        <w:t>D=76db</w:t>
      </w:r>
      <w:r>
        <w:rPr>
          <w:rFonts w:hint="eastAsia"/>
          <w:sz w:val="24"/>
          <w:szCs w:val="32"/>
        </w:rPr>
        <w:t>(A)</w:t>
      </w:r>
    </w:p>
    <w:p>
      <w:pPr>
        <w:ind w:left="840"/>
        <w:jc w:val="center"/>
        <w:rPr>
          <w:color w:val="FF0000"/>
          <w:sz w:val="24"/>
          <w:szCs w:val="32"/>
        </w:rPr>
      </w:pPr>
    </w:p>
    <w:p>
      <w:pPr>
        <w:ind w:firstLine="480" w:firstLineChars="200"/>
        <w:jc w:val="center"/>
        <w:rPr>
          <w:sz w:val="24"/>
          <w:szCs w:val="32"/>
        </w:rPr>
      </w:pPr>
      <w:r>
        <w:rPr>
          <w:sz w:val="24"/>
          <w:szCs w:val="32"/>
        </w:rPr>
        <w:t>[db</w:t>
      </w:r>
      <w:r>
        <w:rPr>
          <w:rFonts w:hint="eastAsia"/>
          <w:sz w:val="24"/>
          <w:szCs w:val="32"/>
        </w:rPr>
        <w:t>A</w:t>
      </w:r>
      <w:r>
        <w:rPr>
          <w:sz w:val="24"/>
          <w:szCs w:val="32"/>
        </w:rPr>
        <w:t xml:space="preserve"> 就是分贝的意思，A是加权声的意思。分贝(A)较常用是因为这个标度更能准确地反映人类耳朵对频率的反应。量度声压级的仪器通常都附有加权网络，</w:t>
      </w:r>
    </w:p>
    <w:p>
      <w:pPr>
        <w:rPr>
          <w:sz w:val="24"/>
          <w:szCs w:val="32"/>
        </w:rPr>
      </w:pPr>
      <w:r>
        <w:rPr>
          <w:sz w:val="24"/>
          <w:szCs w:val="32"/>
        </w:rPr>
        <w:t>以提供分贝(A)的读数。</w:t>
      </w:r>
      <w:r>
        <w:rPr>
          <w:rFonts w:hint="eastAsia"/>
          <w:sz w:val="24"/>
          <w:szCs w:val="32"/>
        </w:rPr>
        <w:t>]</w:t>
      </w:r>
    </w:p>
    <w:p>
      <w:pPr>
        <w:ind w:firstLine="480" w:firstLineChars="200"/>
        <w:rPr>
          <w:sz w:val="24"/>
          <w:szCs w:val="32"/>
        </w:rPr>
      </w:pPr>
      <w:r>
        <w:rPr>
          <w:sz w:val="24"/>
          <w:szCs w:val="32"/>
        </w:rPr>
        <w:t>这些数值是在300秒的测量时间内进行测量的。</w:t>
      </w:r>
    </w:p>
    <w:p>
      <w:pPr>
        <w:ind w:firstLine="480" w:firstLineChars="200"/>
        <w:rPr>
          <w:sz w:val="24"/>
          <w:szCs w:val="32"/>
        </w:rPr>
      </w:pPr>
      <w:r>
        <w:rPr>
          <w:sz w:val="24"/>
          <w:szCs w:val="32"/>
        </w:rPr>
        <w:t>假如机器在噪音阶段超过 80分贝的地方工作，那么雇主必须有相关措施来保护工人的健康。</w:t>
      </w:r>
    </w:p>
    <w:p>
      <w:pPr>
        <w:ind w:firstLine="480" w:firstLineChars="200"/>
        <w:rPr>
          <w:sz w:val="24"/>
          <w:szCs w:val="32"/>
        </w:rPr>
      </w:pPr>
    </w:p>
    <w:p>
      <w:pPr>
        <w:ind w:firstLine="480" w:firstLineChars="200"/>
        <w:rPr>
          <w:sz w:val="24"/>
          <w:szCs w:val="32"/>
        </w:rPr>
      </w:pPr>
    </w:p>
    <w:p>
      <w:pPr>
        <w:rPr>
          <w:sz w:val="24"/>
          <w:szCs w:val="32"/>
        </w:rPr>
      </w:pPr>
    </w:p>
    <w:p>
      <w:pPr>
        <w:ind w:firstLine="480" w:firstLineChars="200"/>
        <w:rPr>
          <w:sz w:val="24"/>
          <w:szCs w:val="32"/>
        </w:rPr>
      </w:pPr>
    </w:p>
    <w:p>
      <w:pPr>
        <w:ind w:firstLine="480" w:firstLineChars="200"/>
        <w:rPr>
          <w:sz w:val="24"/>
          <w:szCs w:val="32"/>
        </w:rPr>
      </w:pPr>
      <w:r>
        <w:rPr>
          <w:sz w:val="24"/>
          <w:szCs w:val="32"/>
        </w:rPr>
        <w:drawing>
          <wp:inline distT="0" distB="0" distL="0" distR="0">
            <wp:extent cx="5274310" cy="3348990"/>
            <wp:effectExtent l="19050" t="0" r="2540" b="0"/>
            <wp:docPr id="11" name="图片 10" descr="12345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2345678.png"/>
                    <pic:cNvPicPr>
                      <a:picLocks noChangeAspect="1"/>
                    </pic:cNvPicPr>
                  </pic:nvPicPr>
                  <pic:blipFill>
                    <a:blip r:embed="rId16" cstate="print"/>
                    <a:stretch>
                      <a:fillRect/>
                    </a:stretch>
                  </pic:blipFill>
                  <pic:spPr>
                    <a:xfrm>
                      <a:off x="0" y="0"/>
                      <a:ext cx="5274310" cy="3348990"/>
                    </a:xfrm>
                    <a:prstGeom prst="rect">
                      <a:avLst/>
                    </a:prstGeom>
                  </pic:spPr>
                </pic:pic>
              </a:graphicData>
            </a:graphic>
          </wp:inline>
        </w:drawing>
      </w:r>
      <w:r>
        <w:rPr>
          <w:sz w:val="24"/>
          <w:szCs w:val="32"/>
        </w:rPr>
        <w:br w:type="page"/>
      </w:r>
    </w:p>
    <w:p>
      <w:pPr>
        <w:rPr>
          <w:b/>
          <w:bCs/>
          <w:sz w:val="24"/>
          <w:szCs w:val="32"/>
          <w:u w:val="single"/>
        </w:rPr>
      </w:pPr>
      <w:r>
        <w:rPr>
          <w:b/>
          <w:bCs/>
          <w:sz w:val="24"/>
          <w:szCs w:val="32"/>
        </w:rPr>
        <w:t>2.6</w:t>
      </w:r>
      <w:r>
        <w:rPr>
          <w:b/>
          <w:bCs/>
          <w:sz w:val="24"/>
          <w:szCs w:val="32"/>
          <w:u w:val="single"/>
        </w:rPr>
        <w:t>操作者所处的位置</w:t>
      </w:r>
    </w:p>
    <w:p>
      <w:pPr>
        <w:ind w:firstLine="480" w:firstLineChars="200"/>
        <w:rPr>
          <w:sz w:val="24"/>
          <w:szCs w:val="32"/>
        </w:rPr>
      </w:pPr>
      <w:r>
        <w:rPr>
          <w:sz w:val="24"/>
          <w:szCs w:val="32"/>
        </w:rPr>
        <w:t>参与操作机器的员工必须只能在A-B-</w:t>
      </w:r>
      <w:r>
        <w:rPr>
          <w:rFonts w:hint="eastAsia"/>
          <w:sz w:val="24"/>
          <w:szCs w:val="32"/>
        </w:rPr>
        <w:t>C</w:t>
      </w:r>
      <w:r>
        <w:rPr>
          <w:sz w:val="24"/>
          <w:szCs w:val="32"/>
        </w:rPr>
        <w:t>区域操作。</w:t>
      </w:r>
    </w:p>
    <w:p>
      <w:pPr>
        <w:ind w:firstLine="480" w:firstLineChars="200"/>
        <w:rPr>
          <w:sz w:val="24"/>
          <w:szCs w:val="32"/>
        </w:rPr>
      </w:pPr>
      <w:r>
        <w:rPr>
          <w:sz w:val="24"/>
          <w:szCs w:val="32"/>
        </w:rPr>
        <w:t>这些人实施与第五、第六章中指出的不相符的指令是严格禁止的。</w:t>
      </w:r>
    </w:p>
    <w:p>
      <w:pPr>
        <w:ind w:firstLine="480" w:firstLineChars="200"/>
        <w:rPr>
          <w:sz w:val="24"/>
          <w:szCs w:val="32"/>
        </w:rPr>
      </w:pPr>
    </w:p>
    <w:p>
      <w:pPr>
        <w:numPr>
          <w:ilvl w:val="0"/>
          <w:numId w:val="2"/>
        </w:numPr>
        <w:ind w:firstLine="482" w:firstLineChars="200"/>
        <w:rPr>
          <w:b/>
          <w:bCs/>
          <w:sz w:val="24"/>
          <w:szCs w:val="32"/>
        </w:rPr>
      </w:pPr>
      <w:r>
        <w:rPr>
          <w:b/>
          <w:bCs/>
          <w:sz w:val="24"/>
          <w:szCs w:val="32"/>
        </w:rPr>
        <w:t>在装载、移除转印材料的时候操作者所处的位置(运转中的机器)</w:t>
      </w:r>
    </w:p>
    <w:p>
      <w:pPr>
        <w:rPr>
          <w:b/>
          <w:bCs/>
          <w:sz w:val="24"/>
          <w:szCs w:val="32"/>
        </w:rPr>
      </w:pPr>
    </w:p>
    <w:p>
      <w:pPr>
        <w:numPr>
          <w:ilvl w:val="0"/>
          <w:numId w:val="2"/>
        </w:numPr>
        <w:ind w:firstLine="482" w:firstLineChars="200"/>
        <w:rPr>
          <w:b/>
          <w:bCs/>
          <w:sz w:val="24"/>
          <w:szCs w:val="32"/>
        </w:rPr>
      </w:pPr>
      <w:r>
        <w:rPr>
          <w:b/>
          <w:bCs/>
          <w:sz w:val="24"/>
          <w:szCs w:val="32"/>
        </w:rPr>
        <w:t>在一般操作机器的时候、在装载或移除待处理的材料的时候(运转中的机器)以及安装单片打印的材料的时候操作者分别所处工作台左、右两边的位置。</w:t>
      </w:r>
    </w:p>
    <w:p>
      <w:pPr>
        <w:rPr>
          <w:b/>
          <w:bCs/>
          <w:sz w:val="24"/>
          <w:szCs w:val="32"/>
        </w:rPr>
      </w:pPr>
    </w:p>
    <w:p>
      <w:pPr>
        <w:numPr>
          <w:ilvl w:val="0"/>
          <w:numId w:val="2"/>
        </w:numPr>
        <w:ind w:firstLine="482" w:firstLineChars="200"/>
        <w:rPr>
          <w:b/>
          <w:bCs/>
          <w:sz w:val="24"/>
          <w:szCs w:val="32"/>
        </w:rPr>
      </w:pPr>
      <w:r>
        <w:rPr>
          <w:b/>
          <w:bCs/>
          <w:sz w:val="24"/>
          <w:szCs w:val="32"/>
        </w:rPr>
        <w:t>包括在卸下多余的纸的时候和装载新衬纸的时候，或某些特殊情况下用于收转印好的布料的时候以及卸下多余的打印纸的时候操作者所处的位置。</w:t>
      </w:r>
    </w:p>
    <w:p>
      <w:pPr>
        <w:rPr>
          <w:b/>
          <w:bCs/>
          <w:sz w:val="24"/>
          <w:szCs w:val="32"/>
        </w:rPr>
      </w:pPr>
    </w:p>
    <w:p>
      <w:pPr>
        <w:rPr>
          <w:b/>
          <w:bCs/>
          <w:sz w:val="24"/>
          <w:szCs w:val="32"/>
        </w:rPr>
      </w:pPr>
    </w:p>
    <w:p>
      <w:pPr>
        <w:rPr>
          <w:b/>
          <w:bCs/>
          <w:sz w:val="24"/>
          <w:szCs w:val="32"/>
        </w:rPr>
      </w:pPr>
    </w:p>
    <w:p>
      <w:pPr>
        <w:rPr>
          <w:b/>
          <w:bCs/>
          <w:sz w:val="24"/>
          <w:szCs w:val="32"/>
        </w:rPr>
      </w:pPr>
    </w:p>
    <w:p>
      <w:pPr>
        <w:rPr>
          <w:b/>
          <w:bCs/>
          <w:sz w:val="24"/>
          <w:szCs w:val="32"/>
        </w:rPr>
      </w:pPr>
    </w:p>
    <w:p>
      <w:pPr>
        <w:rPr>
          <w:b/>
          <w:bCs/>
          <w:sz w:val="24"/>
          <w:szCs w:val="32"/>
        </w:rPr>
      </w:pPr>
      <w:r>
        <w:rPr>
          <w:b/>
          <w:bCs/>
          <w:sz w:val="24"/>
          <w:szCs w:val="32"/>
        </w:rPr>
        <w:drawing>
          <wp:inline distT="0" distB="0" distL="0" distR="0">
            <wp:extent cx="5274310" cy="2707005"/>
            <wp:effectExtent l="19050" t="0" r="2540" b="0"/>
            <wp:docPr id="3" name="图片 2" descr="3c9b0daece1339ac62b2312e8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c9b0daece1339ac62b2312e81033.png"/>
                    <pic:cNvPicPr>
                      <a:picLocks noChangeAspect="1"/>
                    </pic:cNvPicPr>
                  </pic:nvPicPr>
                  <pic:blipFill>
                    <a:blip r:embed="rId17" cstate="print"/>
                    <a:stretch>
                      <a:fillRect/>
                    </a:stretch>
                  </pic:blipFill>
                  <pic:spPr>
                    <a:xfrm>
                      <a:off x="0" y="0"/>
                      <a:ext cx="5274310" cy="2707005"/>
                    </a:xfrm>
                    <a:prstGeom prst="rect">
                      <a:avLst/>
                    </a:prstGeom>
                  </pic:spPr>
                </pic:pic>
              </a:graphicData>
            </a:graphic>
          </wp:inline>
        </w:drawing>
      </w:r>
    </w:p>
    <w:p>
      <w:pPr>
        <w:rPr>
          <w:b/>
          <w:bCs/>
          <w:sz w:val="24"/>
          <w:szCs w:val="32"/>
        </w:rPr>
      </w:pPr>
      <w:r>
        <w:rPr>
          <w:b/>
          <w:bCs/>
          <w:sz w:val="24"/>
          <w:szCs w:val="32"/>
        </w:rPr>
        <w:drawing>
          <wp:inline distT="0" distB="0" distL="0" distR="0">
            <wp:extent cx="5274310" cy="2667635"/>
            <wp:effectExtent l="19050" t="0" r="2540" b="0"/>
            <wp:docPr id="10" name="图片 9"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23.png"/>
                    <pic:cNvPicPr>
                      <a:picLocks noChangeAspect="1"/>
                    </pic:cNvPicPr>
                  </pic:nvPicPr>
                  <pic:blipFill>
                    <a:blip r:embed="rId18" cstate="print"/>
                    <a:stretch>
                      <a:fillRect/>
                    </a:stretch>
                  </pic:blipFill>
                  <pic:spPr>
                    <a:xfrm>
                      <a:off x="0" y="0"/>
                      <a:ext cx="5274310" cy="2667635"/>
                    </a:xfrm>
                    <a:prstGeom prst="rect">
                      <a:avLst/>
                    </a:prstGeom>
                  </pic:spPr>
                </pic:pic>
              </a:graphicData>
            </a:graphic>
          </wp:inline>
        </w:drawing>
      </w:r>
    </w:p>
    <w:p>
      <w:pPr>
        <w:rPr>
          <w:b/>
          <w:bCs/>
          <w:sz w:val="24"/>
          <w:szCs w:val="32"/>
        </w:rPr>
      </w:pPr>
    </w:p>
    <w:p>
      <w:pPr>
        <w:rPr>
          <w:b/>
          <w:bCs/>
          <w:sz w:val="24"/>
          <w:szCs w:val="32"/>
        </w:rPr>
      </w:pPr>
    </w:p>
    <w:p>
      <w:pPr>
        <w:rPr>
          <w:b/>
          <w:bCs/>
          <w:sz w:val="24"/>
          <w:szCs w:val="32"/>
        </w:rPr>
      </w:pPr>
    </w:p>
    <w:p>
      <w:pPr>
        <w:rPr>
          <w:b/>
          <w:bCs/>
          <w:sz w:val="24"/>
          <w:szCs w:val="32"/>
        </w:rPr>
      </w:pPr>
    </w:p>
    <w:p>
      <w:pPr>
        <w:rPr>
          <w:b/>
          <w:bCs/>
          <w:sz w:val="24"/>
          <w:szCs w:val="32"/>
          <w:u w:val="single"/>
        </w:rPr>
      </w:pPr>
      <w:r>
        <w:rPr>
          <w:b/>
          <w:bCs/>
          <w:sz w:val="24"/>
          <w:szCs w:val="32"/>
        </w:rPr>
        <w:t>2.7</w:t>
      </w:r>
      <w:r>
        <w:rPr>
          <w:b/>
          <w:bCs/>
          <w:sz w:val="24"/>
          <w:szCs w:val="32"/>
          <w:u w:val="single"/>
        </w:rPr>
        <w:t>设备部分部件功能与介绍</w:t>
      </w:r>
    </w:p>
    <w:p>
      <w:pPr>
        <w:rPr>
          <w:b/>
          <w:bCs/>
          <w:sz w:val="24"/>
          <w:szCs w:val="32"/>
          <w:u w:val="single"/>
        </w:rPr>
      </w:pPr>
    </w:p>
    <w:p>
      <w:pPr>
        <w:rPr>
          <w:b/>
          <w:bCs/>
          <w:sz w:val="24"/>
          <w:szCs w:val="32"/>
          <w:u w:val="single"/>
        </w:rPr>
      </w:pPr>
    </w:p>
    <w:p>
      <w:pPr>
        <w:numPr>
          <w:ilvl w:val="0"/>
          <w:numId w:val="3"/>
        </w:numPr>
        <w:rPr>
          <w:sz w:val="24"/>
          <w:szCs w:val="32"/>
        </w:rPr>
      </w:pPr>
      <w:r>
        <w:rPr>
          <w:rFonts w:hint="eastAsia"/>
          <w:sz w:val="24"/>
          <w:szCs w:val="32"/>
        </w:rPr>
        <w:t xml:space="preserve">   </w:t>
      </w:r>
      <w:r>
        <w:rPr>
          <w:sz w:val="24"/>
          <w:szCs w:val="32"/>
        </w:rPr>
        <w:t>装载需待转印打印纸</w:t>
      </w:r>
    </w:p>
    <w:p>
      <w:pPr>
        <w:numPr>
          <w:ilvl w:val="0"/>
          <w:numId w:val="3"/>
        </w:numPr>
        <w:rPr>
          <w:sz w:val="24"/>
          <w:szCs w:val="32"/>
        </w:rPr>
      </w:pPr>
      <w:r>
        <w:rPr>
          <w:rFonts w:hint="eastAsia"/>
          <w:sz w:val="24"/>
          <w:szCs w:val="32"/>
        </w:rPr>
        <w:t xml:space="preserve">   </w:t>
      </w:r>
      <w:r>
        <w:rPr>
          <w:sz w:val="24"/>
          <w:szCs w:val="32"/>
        </w:rPr>
        <w:t>废</w:t>
      </w:r>
      <w:r>
        <w:rPr>
          <w:rFonts w:hint="eastAsia"/>
          <w:sz w:val="24"/>
          <w:szCs w:val="32"/>
        </w:rPr>
        <w:t>花</w:t>
      </w:r>
      <w:r>
        <w:rPr>
          <w:sz w:val="24"/>
          <w:szCs w:val="32"/>
        </w:rPr>
        <w:t xml:space="preserve">打印纸收料轴 </w:t>
      </w:r>
    </w:p>
    <w:p>
      <w:pPr>
        <w:numPr>
          <w:ilvl w:val="0"/>
          <w:numId w:val="3"/>
        </w:numPr>
        <w:rPr>
          <w:sz w:val="24"/>
          <w:szCs w:val="32"/>
        </w:rPr>
      </w:pPr>
      <w:r>
        <w:rPr>
          <w:sz w:val="24"/>
          <w:szCs w:val="32"/>
        </w:rPr>
        <w:t xml:space="preserve"> </w:t>
      </w:r>
      <w:r>
        <w:rPr>
          <w:rFonts w:hint="eastAsia"/>
          <w:sz w:val="24"/>
          <w:szCs w:val="32"/>
        </w:rPr>
        <w:t xml:space="preserve">  </w:t>
      </w:r>
      <w:r>
        <w:rPr>
          <w:sz w:val="24"/>
          <w:szCs w:val="32"/>
        </w:rPr>
        <w:t>印花面料</w:t>
      </w:r>
      <w:r>
        <w:rPr>
          <w:rFonts w:hint="eastAsia"/>
          <w:sz w:val="24"/>
          <w:szCs w:val="32"/>
        </w:rPr>
        <w:t>放布斗</w:t>
      </w:r>
      <w:r>
        <w:rPr>
          <w:sz w:val="24"/>
          <w:szCs w:val="32"/>
        </w:rPr>
        <w:t>或轴</w:t>
      </w:r>
    </w:p>
    <w:p>
      <w:pPr>
        <w:numPr>
          <w:ilvl w:val="0"/>
          <w:numId w:val="3"/>
        </w:numPr>
        <w:rPr>
          <w:sz w:val="24"/>
          <w:szCs w:val="32"/>
        </w:rPr>
      </w:pPr>
      <w:r>
        <w:rPr>
          <w:rFonts w:hint="eastAsia"/>
          <w:sz w:val="24"/>
          <w:szCs w:val="32"/>
        </w:rPr>
        <w:t xml:space="preserve">   </w:t>
      </w:r>
      <w:r>
        <w:rPr>
          <w:sz w:val="24"/>
          <w:szCs w:val="32"/>
        </w:rPr>
        <w:t>成品面料</w:t>
      </w:r>
      <w:r>
        <w:rPr>
          <w:rFonts w:hint="eastAsia"/>
          <w:sz w:val="24"/>
          <w:szCs w:val="32"/>
        </w:rPr>
        <w:t>双</w:t>
      </w:r>
      <w:r>
        <w:rPr>
          <w:sz w:val="24"/>
          <w:szCs w:val="32"/>
        </w:rPr>
        <w:t>收卷轴</w:t>
      </w:r>
    </w:p>
    <w:p>
      <w:pPr>
        <w:numPr>
          <w:ilvl w:val="0"/>
          <w:numId w:val="3"/>
        </w:numPr>
        <w:rPr>
          <w:sz w:val="24"/>
          <w:szCs w:val="32"/>
        </w:rPr>
      </w:pPr>
      <w:r>
        <w:rPr>
          <w:rFonts w:hint="eastAsia"/>
          <w:sz w:val="24"/>
          <w:szCs w:val="32"/>
        </w:rPr>
        <w:t xml:space="preserve">   后满寸</w:t>
      </w:r>
      <w:r>
        <w:rPr>
          <w:sz w:val="24"/>
          <w:szCs w:val="32"/>
        </w:rPr>
        <w:t>衬纸装载轴</w:t>
      </w:r>
    </w:p>
    <w:p>
      <w:pPr>
        <w:numPr>
          <w:ilvl w:val="0"/>
          <w:numId w:val="3"/>
        </w:numPr>
        <w:rPr>
          <w:sz w:val="24"/>
          <w:szCs w:val="32"/>
        </w:rPr>
      </w:pPr>
      <w:r>
        <w:rPr>
          <w:rFonts w:hint="eastAsia"/>
          <w:sz w:val="24"/>
          <w:szCs w:val="32"/>
        </w:rPr>
        <w:t xml:space="preserve">  后收满寸</w:t>
      </w:r>
      <w:r>
        <w:rPr>
          <w:sz w:val="24"/>
          <w:szCs w:val="32"/>
        </w:rPr>
        <w:t xml:space="preserve">纸回收转轴 </w:t>
      </w:r>
    </w:p>
    <w:p>
      <w:pPr>
        <w:numPr>
          <w:ilvl w:val="0"/>
          <w:numId w:val="3"/>
        </w:numPr>
        <w:rPr>
          <w:sz w:val="24"/>
          <w:szCs w:val="32"/>
        </w:rPr>
      </w:pPr>
      <w:r>
        <w:rPr>
          <w:rFonts w:hint="eastAsia"/>
          <w:sz w:val="24"/>
          <w:szCs w:val="32"/>
        </w:rPr>
        <w:t xml:space="preserve">  </w:t>
      </w:r>
      <w:r>
        <w:rPr>
          <w:sz w:val="24"/>
          <w:szCs w:val="32"/>
        </w:rPr>
        <w:t xml:space="preserve"> </w:t>
      </w:r>
      <w:r>
        <w:rPr>
          <w:rFonts w:hint="eastAsia"/>
          <w:sz w:val="24"/>
          <w:szCs w:val="32"/>
        </w:rPr>
        <w:t>进布架</w:t>
      </w:r>
      <w:r>
        <w:rPr>
          <w:sz w:val="24"/>
          <w:szCs w:val="32"/>
        </w:rPr>
        <w:t xml:space="preserve">工作台面 </w:t>
      </w:r>
    </w:p>
    <w:p>
      <w:pPr>
        <w:numPr>
          <w:ilvl w:val="0"/>
          <w:numId w:val="3"/>
        </w:numPr>
        <w:rPr>
          <w:sz w:val="24"/>
          <w:szCs w:val="32"/>
        </w:rPr>
      </w:pPr>
      <w:r>
        <w:rPr>
          <w:sz w:val="24"/>
          <w:szCs w:val="32"/>
        </w:rPr>
        <w:t xml:space="preserve"> </w:t>
      </w:r>
      <w:r>
        <w:rPr>
          <w:rFonts w:hint="eastAsia"/>
          <w:sz w:val="24"/>
          <w:szCs w:val="32"/>
        </w:rPr>
        <w:t xml:space="preserve">  </w:t>
      </w:r>
      <w:r>
        <w:rPr>
          <w:sz w:val="24"/>
          <w:szCs w:val="32"/>
        </w:rPr>
        <w:t xml:space="preserve">废花纸回收导纸轴 </w:t>
      </w:r>
    </w:p>
    <w:p>
      <w:pPr>
        <w:numPr>
          <w:ilvl w:val="0"/>
          <w:numId w:val="3"/>
        </w:numPr>
        <w:rPr>
          <w:sz w:val="24"/>
          <w:szCs w:val="32"/>
        </w:rPr>
      </w:pPr>
      <w:r>
        <w:rPr>
          <w:rFonts w:hint="eastAsia"/>
          <w:sz w:val="24"/>
          <w:szCs w:val="32"/>
        </w:rPr>
        <w:t xml:space="preserve">   </w:t>
      </w:r>
      <w:r>
        <w:rPr>
          <w:sz w:val="24"/>
          <w:szCs w:val="32"/>
        </w:rPr>
        <w:t>废</w:t>
      </w:r>
      <w:r>
        <w:rPr>
          <w:rFonts w:hint="eastAsia"/>
          <w:sz w:val="24"/>
          <w:szCs w:val="32"/>
        </w:rPr>
        <w:t>寸</w:t>
      </w:r>
      <w:r>
        <w:rPr>
          <w:sz w:val="24"/>
          <w:szCs w:val="32"/>
        </w:rPr>
        <w:t>纸回收导纸轴</w:t>
      </w:r>
    </w:p>
    <w:p>
      <w:pPr>
        <w:numPr>
          <w:ilvl w:val="0"/>
          <w:numId w:val="3"/>
        </w:numPr>
        <w:rPr>
          <w:sz w:val="24"/>
          <w:szCs w:val="32"/>
        </w:rPr>
      </w:pPr>
      <w:r>
        <w:rPr>
          <w:rFonts w:hint="eastAsia"/>
          <w:sz w:val="24"/>
          <w:szCs w:val="32"/>
        </w:rPr>
        <w:t xml:space="preserve"> </w:t>
      </w:r>
      <w:r>
        <w:rPr>
          <w:sz w:val="24"/>
          <w:szCs w:val="32"/>
        </w:rPr>
        <w:t xml:space="preserve"> 待转印花纸导纸轴</w:t>
      </w:r>
    </w:p>
    <w:p>
      <w:pPr>
        <w:numPr>
          <w:ilvl w:val="0"/>
          <w:numId w:val="3"/>
        </w:numPr>
        <w:rPr>
          <w:sz w:val="24"/>
          <w:szCs w:val="32"/>
        </w:rPr>
      </w:pPr>
      <w:r>
        <w:rPr>
          <w:rFonts w:hint="eastAsia"/>
          <w:sz w:val="24"/>
          <w:szCs w:val="32"/>
        </w:rPr>
        <w:t xml:space="preserve">  </w:t>
      </w:r>
      <w:r>
        <w:rPr>
          <w:sz w:val="24"/>
          <w:szCs w:val="32"/>
        </w:rPr>
        <w:t xml:space="preserve">升华印花滚筒 </w:t>
      </w:r>
    </w:p>
    <w:p>
      <w:pPr>
        <w:numPr>
          <w:ilvl w:val="0"/>
          <w:numId w:val="3"/>
        </w:numPr>
        <w:rPr>
          <w:sz w:val="24"/>
          <w:szCs w:val="32"/>
        </w:rPr>
      </w:pPr>
      <w:r>
        <w:rPr>
          <w:rFonts w:hint="eastAsia"/>
          <w:sz w:val="24"/>
          <w:szCs w:val="32"/>
        </w:rPr>
        <w:t xml:space="preserve">  后增压</w:t>
      </w:r>
      <w:r>
        <w:rPr>
          <w:sz w:val="24"/>
          <w:szCs w:val="32"/>
        </w:rPr>
        <w:t>印花加压轴</w:t>
      </w:r>
    </w:p>
    <w:p>
      <w:pPr>
        <w:numPr>
          <w:ilvl w:val="0"/>
          <w:numId w:val="3"/>
        </w:numPr>
        <w:rPr>
          <w:sz w:val="24"/>
          <w:szCs w:val="32"/>
        </w:rPr>
      </w:pPr>
      <w:r>
        <w:rPr>
          <w:rFonts w:hint="eastAsia"/>
          <w:sz w:val="24"/>
          <w:szCs w:val="32"/>
        </w:rPr>
        <w:t xml:space="preserve">  前</w:t>
      </w:r>
      <w:r>
        <w:rPr>
          <w:sz w:val="24"/>
          <w:szCs w:val="32"/>
        </w:rPr>
        <w:t>毛毡</w:t>
      </w:r>
      <w:r>
        <w:rPr>
          <w:rFonts w:hint="eastAsia"/>
          <w:sz w:val="24"/>
          <w:szCs w:val="32"/>
        </w:rPr>
        <w:t>涨力</w:t>
      </w:r>
      <w:r>
        <w:rPr>
          <w:sz w:val="24"/>
          <w:szCs w:val="32"/>
        </w:rPr>
        <w:t xml:space="preserve">轴 </w:t>
      </w:r>
    </w:p>
    <w:p>
      <w:pPr>
        <w:numPr>
          <w:ilvl w:val="0"/>
          <w:numId w:val="3"/>
        </w:numPr>
        <w:rPr>
          <w:sz w:val="24"/>
          <w:szCs w:val="32"/>
        </w:rPr>
      </w:pPr>
      <w:r>
        <w:rPr>
          <w:rFonts w:hint="eastAsia"/>
          <w:sz w:val="24"/>
          <w:szCs w:val="32"/>
        </w:rPr>
        <w:t xml:space="preserve">  后毛毡</w:t>
      </w:r>
      <w:r>
        <w:rPr>
          <w:sz w:val="24"/>
          <w:szCs w:val="32"/>
        </w:rPr>
        <w:t>定位轴</w:t>
      </w:r>
    </w:p>
    <w:p>
      <w:pPr>
        <w:numPr>
          <w:ilvl w:val="0"/>
          <w:numId w:val="3"/>
        </w:numPr>
        <w:rPr>
          <w:sz w:val="24"/>
          <w:szCs w:val="32"/>
        </w:rPr>
      </w:pPr>
      <w:r>
        <w:rPr>
          <w:rFonts w:hint="eastAsia"/>
          <w:sz w:val="24"/>
          <w:szCs w:val="32"/>
        </w:rPr>
        <w:t xml:space="preserve">  </w:t>
      </w:r>
      <w:r>
        <w:rPr>
          <w:sz w:val="24"/>
          <w:szCs w:val="32"/>
        </w:rPr>
        <w:t>印花毛毡</w:t>
      </w:r>
    </w:p>
    <w:p>
      <w:pPr>
        <w:numPr>
          <w:ilvl w:val="0"/>
          <w:numId w:val="3"/>
        </w:numPr>
        <w:rPr>
          <w:sz w:val="24"/>
          <w:szCs w:val="32"/>
        </w:rPr>
      </w:pPr>
      <w:r>
        <w:rPr>
          <w:rFonts w:hint="eastAsia"/>
          <w:sz w:val="24"/>
          <w:szCs w:val="32"/>
        </w:rPr>
        <w:t xml:space="preserve">  </w:t>
      </w:r>
      <w:r>
        <w:rPr>
          <w:sz w:val="24"/>
          <w:szCs w:val="32"/>
        </w:rPr>
        <w:t xml:space="preserve">输送带 </w:t>
      </w:r>
    </w:p>
    <w:p>
      <w:pPr>
        <w:numPr>
          <w:ilvl w:val="0"/>
          <w:numId w:val="3"/>
        </w:numPr>
        <w:rPr>
          <w:sz w:val="24"/>
          <w:szCs w:val="32"/>
        </w:rPr>
      </w:pPr>
      <w:r>
        <w:rPr>
          <w:sz w:val="24"/>
          <w:szCs w:val="32"/>
        </w:rPr>
        <w:t xml:space="preserve"> </w:t>
      </w:r>
      <w:r>
        <w:rPr>
          <w:rFonts w:hint="eastAsia"/>
          <w:sz w:val="24"/>
          <w:szCs w:val="32"/>
        </w:rPr>
        <w:t xml:space="preserve"> </w:t>
      </w:r>
      <w:r>
        <w:rPr>
          <w:sz w:val="24"/>
          <w:szCs w:val="32"/>
        </w:rPr>
        <w:t>毛毡辅助轴</w:t>
      </w:r>
    </w:p>
    <w:p>
      <w:pPr>
        <w:numPr>
          <w:ilvl w:val="0"/>
          <w:numId w:val="3"/>
        </w:numPr>
        <w:rPr>
          <w:sz w:val="24"/>
          <w:szCs w:val="32"/>
        </w:rPr>
      </w:pPr>
      <w:r>
        <w:rPr>
          <w:rFonts w:hint="eastAsia"/>
          <w:sz w:val="24"/>
          <w:szCs w:val="32"/>
        </w:rPr>
        <w:t xml:space="preserve">  </w:t>
      </w:r>
      <w:r>
        <w:rPr>
          <w:sz w:val="24"/>
          <w:szCs w:val="32"/>
        </w:rPr>
        <w:t>输送带张力轴</w:t>
      </w:r>
    </w:p>
    <w:p>
      <w:pPr>
        <w:numPr>
          <w:ilvl w:val="0"/>
          <w:numId w:val="3"/>
        </w:numPr>
        <w:rPr>
          <w:sz w:val="24"/>
          <w:szCs w:val="32"/>
        </w:rPr>
      </w:pPr>
      <w:r>
        <w:rPr>
          <w:rFonts w:hint="eastAsia"/>
          <w:sz w:val="24"/>
          <w:szCs w:val="32"/>
        </w:rPr>
        <w:t xml:space="preserve">  满寸纸涨力</w:t>
      </w:r>
      <w:r>
        <w:rPr>
          <w:sz w:val="24"/>
          <w:szCs w:val="32"/>
        </w:rPr>
        <w:t xml:space="preserve">轴 </w:t>
      </w:r>
    </w:p>
    <w:p>
      <w:pPr>
        <w:numPr>
          <w:ilvl w:val="0"/>
          <w:numId w:val="3"/>
        </w:numPr>
        <w:rPr>
          <w:sz w:val="24"/>
          <w:szCs w:val="32"/>
        </w:rPr>
      </w:pPr>
      <w:r>
        <w:rPr>
          <w:rFonts w:hint="eastAsia"/>
          <w:sz w:val="24"/>
          <w:szCs w:val="32"/>
        </w:rPr>
        <w:t xml:space="preserve">  </w:t>
      </w:r>
      <w:r>
        <w:rPr>
          <w:sz w:val="24"/>
          <w:szCs w:val="32"/>
        </w:rPr>
        <w:t>毛毡滚筒分离轴</w:t>
      </w:r>
    </w:p>
    <w:p>
      <w:pPr>
        <w:tabs>
          <w:tab w:val="left" w:pos="732"/>
        </w:tabs>
        <w:rPr>
          <w:sz w:val="24"/>
          <w:szCs w:val="32"/>
        </w:rPr>
      </w:pPr>
      <w:r>
        <w:rPr>
          <w:rFonts w:hint="eastAsia"/>
          <w:sz w:val="24"/>
          <w:szCs w:val="32"/>
        </w:rPr>
        <w:t>21)</w:t>
      </w:r>
      <w:r>
        <w:rPr>
          <w:sz w:val="24"/>
          <w:szCs w:val="32"/>
        </w:rPr>
        <w:tab/>
      </w:r>
      <w:r>
        <w:rPr>
          <w:rFonts w:hint="eastAsia"/>
          <w:sz w:val="24"/>
          <w:szCs w:val="32"/>
        </w:rPr>
        <w:t>成品收卷</w:t>
      </w:r>
    </w:p>
    <w:p>
      <w:pPr>
        <w:rPr>
          <w:sz w:val="24"/>
          <w:szCs w:val="32"/>
        </w:rPr>
      </w:pPr>
    </w:p>
    <w:p>
      <w:pPr>
        <w:rPr>
          <w:sz w:val="24"/>
          <w:szCs w:val="32"/>
        </w:rPr>
      </w:pPr>
    </w:p>
    <w:p>
      <w:pPr>
        <w:rPr>
          <w:sz w:val="24"/>
          <w:szCs w:val="32"/>
        </w:rPr>
      </w:pPr>
      <w:r>
        <w:rPr>
          <w:sz w:val="24"/>
          <w:szCs w:val="32"/>
        </w:rPr>
        <w:drawing>
          <wp:inline distT="0" distB="0" distL="0" distR="0">
            <wp:extent cx="5274310" cy="1745615"/>
            <wp:effectExtent l="19050" t="0" r="2540" b="0"/>
            <wp:docPr id="9" name="图片 8" descr="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234.png"/>
                    <pic:cNvPicPr>
                      <a:picLocks noChangeAspect="1"/>
                    </pic:cNvPicPr>
                  </pic:nvPicPr>
                  <pic:blipFill>
                    <a:blip r:embed="rId19" cstate="print"/>
                    <a:stretch>
                      <a:fillRect/>
                    </a:stretch>
                  </pic:blipFill>
                  <pic:spPr>
                    <a:xfrm>
                      <a:off x="0" y="0"/>
                      <a:ext cx="5274310" cy="1745615"/>
                    </a:xfrm>
                    <a:prstGeom prst="rect">
                      <a:avLst/>
                    </a:prstGeom>
                  </pic:spPr>
                </pic:pic>
              </a:graphicData>
            </a:graphic>
          </wp:inline>
        </w:drawing>
      </w:r>
    </w:p>
    <w:p>
      <w:pPr>
        <w:jc w:val="center"/>
        <w:rPr>
          <w:sz w:val="24"/>
          <w:szCs w:val="32"/>
        </w:rPr>
      </w:pPr>
    </w:p>
    <w:p>
      <w:pPr>
        <w:jc w:val="center"/>
        <w:rPr>
          <w:sz w:val="24"/>
          <w:szCs w:val="32"/>
        </w:rPr>
      </w:pPr>
    </w:p>
    <w:p>
      <w:pPr>
        <w:jc w:val="center"/>
        <w:rPr>
          <w:b/>
          <w:bCs/>
          <w:sz w:val="32"/>
          <w:szCs w:val="40"/>
        </w:rPr>
      </w:pPr>
      <w:r>
        <w:rPr>
          <w:rFonts w:hint="eastAsia"/>
          <w:b/>
          <w:bCs/>
          <w:sz w:val="32"/>
          <w:szCs w:val="40"/>
        </w:rPr>
        <w:t>图例</w:t>
      </w:r>
    </w:p>
    <w:p>
      <w:pPr>
        <w:numPr>
          <w:ilvl w:val="0"/>
          <w:numId w:val="3"/>
        </w:numPr>
        <w:rPr>
          <w:sz w:val="24"/>
          <w:szCs w:val="32"/>
        </w:rPr>
      </w:pPr>
      <w:r>
        <w:rPr>
          <w:sz w:val="24"/>
          <w:szCs w:val="32"/>
        </w:rPr>
        <w:br w:type="page"/>
      </w:r>
    </w:p>
    <w:p>
      <w:pPr>
        <w:rPr>
          <w:b/>
          <w:bCs/>
          <w:sz w:val="24"/>
          <w:szCs w:val="32"/>
          <w:u w:val="single"/>
        </w:rPr>
      </w:pPr>
      <w:r>
        <w:rPr>
          <w:b/>
          <w:bCs/>
          <w:sz w:val="24"/>
          <w:szCs w:val="32"/>
        </w:rPr>
        <w:t>2.8</w:t>
      </w:r>
      <w:r>
        <w:rPr>
          <w:b/>
          <w:bCs/>
          <w:sz w:val="24"/>
          <w:szCs w:val="32"/>
          <w:u w:val="single"/>
        </w:rPr>
        <w:t>装有安全装置的区域</w:t>
      </w:r>
    </w:p>
    <w:p>
      <w:pPr>
        <w:ind w:firstLine="480" w:firstLineChars="200"/>
        <w:rPr>
          <w:sz w:val="24"/>
          <w:szCs w:val="32"/>
        </w:rPr>
      </w:pPr>
      <w:r>
        <w:rPr>
          <w:sz w:val="24"/>
          <w:szCs w:val="32"/>
        </w:rPr>
        <w:t>机器装有一系列固定的保护和安全装置，这些装置清楚地说明技工应操作的领域来确保安全。</w:t>
      </w:r>
    </w:p>
    <w:p>
      <w:pPr>
        <w:numPr>
          <w:ilvl w:val="0"/>
          <w:numId w:val="4"/>
        </w:numPr>
        <w:rPr>
          <w:b/>
          <w:bCs/>
          <w:sz w:val="22"/>
          <w:szCs w:val="28"/>
        </w:rPr>
      </w:pPr>
      <w:r>
        <w:rPr>
          <w:rFonts w:hint="eastAsia"/>
          <w:b/>
          <w:bCs/>
          <w:sz w:val="22"/>
          <w:szCs w:val="28"/>
        </w:rPr>
        <w:t xml:space="preserve"> </w:t>
      </w:r>
      <w:r>
        <w:rPr>
          <w:b/>
          <w:bCs/>
          <w:sz w:val="22"/>
          <w:szCs w:val="28"/>
        </w:rPr>
        <w:t>紧急按钮装在机器的前后方。</w:t>
      </w:r>
    </w:p>
    <w:p>
      <w:pPr>
        <w:numPr>
          <w:ilvl w:val="0"/>
          <w:numId w:val="4"/>
        </w:numPr>
        <w:rPr>
          <w:b/>
          <w:bCs/>
          <w:sz w:val="22"/>
          <w:szCs w:val="28"/>
        </w:rPr>
      </w:pPr>
      <w:r>
        <w:rPr>
          <w:rFonts w:hint="eastAsia"/>
          <w:b/>
          <w:bCs/>
          <w:sz w:val="22"/>
          <w:szCs w:val="28"/>
        </w:rPr>
        <w:t xml:space="preserve"> </w:t>
      </w:r>
      <w:r>
        <w:rPr>
          <w:b/>
          <w:bCs/>
          <w:sz w:val="22"/>
          <w:szCs w:val="28"/>
        </w:rPr>
        <w:t>机器的完全一体化。</w:t>
      </w:r>
    </w:p>
    <w:p>
      <w:pPr>
        <w:numPr>
          <w:ilvl w:val="0"/>
          <w:numId w:val="4"/>
        </w:numPr>
        <w:rPr>
          <w:b/>
          <w:bCs/>
          <w:sz w:val="22"/>
          <w:szCs w:val="28"/>
        </w:rPr>
      </w:pPr>
      <w:r>
        <w:rPr>
          <w:rFonts w:hint="eastAsia"/>
          <w:b/>
          <w:bCs/>
          <w:sz w:val="22"/>
          <w:szCs w:val="28"/>
        </w:rPr>
        <w:t xml:space="preserve"> 在机械进料部分安装的防护隔热平台有防护进料时避免手直接接触高温物体。</w:t>
      </w:r>
    </w:p>
    <w:p>
      <w:pPr>
        <w:numPr>
          <w:ilvl w:val="0"/>
          <w:numId w:val="4"/>
        </w:numPr>
        <w:rPr>
          <w:b/>
          <w:bCs/>
          <w:sz w:val="22"/>
          <w:szCs w:val="28"/>
        </w:rPr>
      </w:pPr>
      <w:r>
        <w:rPr>
          <w:rFonts w:hint="eastAsia"/>
          <w:b/>
          <w:bCs/>
          <w:sz w:val="22"/>
          <w:szCs w:val="28"/>
        </w:rPr>
        <w:t xml:space="preserve"> 机械在高温运转时严谨用手触碰，加热管要在规定时间内做好规范要求。</w:t>
      </w:r>
    </w:p>
    <w:p>
      <w:pPr>
        <w:numPr>
          <w:ilvl w:val="0"/>
          <w:numId w:val="4"/>
        </w:numPr>
        <w:rPr>
          <w:b/>
          <w:bCs/>
          <w:sz w:val="22"/>
          <w:szCs w:val="28"/>
        </w:rPr>
      </w:pPr>
      <w:r>
        <w:rPr>
          <w:rFonts w:hint="eastAsia"/>
          <w:b/>
          <w:bCs/>
          <w:sz w:val="22"/>
          <w:szCs w:val="28"/>
        </w:rPr>
        <w:t xml:space="preserve"> 主电机在运转中严禁接触此转动的齿轮与链条，如需涂抹黄油需停机操作。</w:t>
      </w:r>
    </w:p>
    <w:p>
      <w:pPr>
        <w:numPr>
          <w:ilvl w:val="0"/>
          <w:numId w:val="4"/>
        </w:numPr>
        <w:rPr>
          <w:b/>
          <w:bCs/>
          <w:sz w:val="22"/>
          <w:szCs w:val="28"/>
        </w:rPr>
      </w:pPr>
      <w:r>
        <w:rPr>
          <w:rFonts w:hint="eastAsia"/>
          <w:b/>
          <w:bCs/>
          <w:sz w:val="22"/>
          <w:szCs w:val="28"/>
        </w:rPr>
        <w:t xml:space="preserve"> </w:t>
      </w:r>
      <w:r>
        <w:rPr>
          <w:b/>
          <w:bCs/>
          <w:sz w:val="22"/>
          <w:szCs w:val="28"/>
        </w:rPr>
        <w:t>运动中</w:t>
      </w:r>
      <w:r>
        <w:rPr>
          <w:rFonts w:hint="eastAsia"/>
          <w:b/>
          <w:bCs/>
          <w:sz w:val="22"/>
          <w:szCs w:val="28"/>
        </w:rPr>
        <w:t>的机械带电部分严禁带电维护。</w:t>
      </w:r>
    </w:p>
    <w:p>
      <w:pPr>
        <w:numPr>
          <w:ilvl w:val="0"/>
          <w:numId w:val="4"/>
        </w:numPr>
        <w:rPr>
          <w:b/>
          <w:bCs/>
          <w:sz w:val="22"/>
          <w:szCs w:val="28"/>
        </w:rPr>
      </w:pPr>
      <w:r>
        <w:rPr>
          <w:rFonts w:hint="eastAsia"/>
          <w:b/>
          <w:bCs/>
          <w:sz w:val="22"/>
          <w:szCs w:val="28"/>
        </w:rPr>
        <w:t xml:space="preserve"> 高温防护手装置，严禁手直接触摸高温热滚。</w:t>
      </w:r>
    </w:p>
    <w:p>
      <w:pPr>
        <w:numPr>
          <w:ilvl w:val="0"/>
          <w:numId w:val="4"/>
        </w:numPr>
        <w:rPr>
          <w:b/>
          <w:bCs/>
          <w:sz w:val="22"/>
          <w:szCs w:val="28"/>
        </w:rPr>
      </w:pPr>
      <w:r>
        <w:rPr>
          <w:rFonts w:hint="eastAsia"/>
          <w:b/>
          <w:bCs/>
          <w:sz w:val="22"/>
          <w:szCs w:val="28"/>
        </w:rPr>
        <w:t xml:space="preserve"> 齿轮咬合部件严禁在运转中手触摸。</w:t>
      </w:r>
    </w:p>
    <w:p>
      <w:pPr>
        <w:numPr>
          <w:ilvl w:val="0"/>
          <w:numId w:val="4"/>
        </w:numPr>
        <w:rPr>
          <w:b/>
          <w:bCs/>
          <w:sz w:val="22"/>
          <w:szCs w:val="28"/>
        </w:rPr>
      </w:pPr>
      <w:r>
        <w:rPr>
          <w:rFonts w:hint="eastAsia"/>
          <w:b/>
          <w:bCs/>
          <w:sz w:val="22"/>
          <w:szCs w:val="28"/>
        </w:rPr>
        <w:t xml:space="preserve"> 严禁再高温时触碰高温回旋接头。</w:t>
      </w:r>
    </w:p>
    <w:p>
      <w:pPr>
        <w:rPr>
          <w:sz w:val="22"/>
          <w:szCs w:val="28"/>
        </w:rPr>
      </w:pPr>
      <w:r>
        <w:rPr>
          <w:sz w:val="22"/>
          <w:szCs w:val="28"/>
        </w:rPr>
        <w:t>如果采取了上述安全措施，操作者使用机器的时候会很安全，不会有粉碎、被困或者烧伤自风险。</w:t>
      </w:r>
    </w:p>
    <w:p>
      <w:pPr>
        <w:rPr>
          <w:b/>
          <w:bCs/>
          <w:sz w:val="22"/>
          <w:szCs w:val="28"/>
        </w:rPr>
      </w:pPr>
      <w:r>
        <w:rPr>
          <w:b/>
          <w:bCs/>
          <w:sz w:val="22"/>
          <w:szCs w:val="28"/>
        </w:rPr>
        <w:t>这些装置不被移除或者损害是极其重要的，并且要在极好的工作顺序中维护它们</w:t>
      </w:r>
      <w:r>
        <w:rPr>
          <w:rFonts w:hint="eastAsia"/>
          <w:b/>
          <w:bCs/>
          <w:sz w:val="22"/>
          <w:szCs w:val="28"/>
        </w:rPr>
        <w:t>。</w:t>
      </w:r>
    </w:p>
    <w:p>
      <w:pPr>
        <w:rPr>
          <w:b/>
          <w:bCs/>
          <w:sz w:val="22"/>
          <w:szCs w:val="28"/>
        </w:rPr>
      </w:pPr>
      <w:r>
        <w:rPr>
          <w:b/>
          <w:bCs/>
          <w:sz w:val="22"/>
          <w:szCs w:val="28"/>
        </w:rPr>
        <w:drawing>
          <wp:inline distT="0" distB="0" distL="0" distR="0">
            <wp:extent cx="1313815" cy="2329180"/>
            <wp:effectExtent l="19050" t="0" r="635" b="0"/>
            <wp:docPr id="14" name="图片 10" descr="微信图片_2022050315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微信图片_20220503152107.jpg"/>
                    <pic:cNvPicPr>
                      <a:picLocks noChangeAspect="1"/>
                    </pic:cNvPicPr>
                  </pic:nvPicPr>
                  <pic:blipFill>
                    <a:blip r:embed="rId20" cstate="print"/>
                    <a:stretch>
                      <a:fillRect/>
                    </a:stretch>
                  </pic:blipFill>
                  <pic:spPr>
                    <a:xfrm>
                      <a:off x="0" y="0"/>
                      <a:ext cx="1319124" cy="2338866"/>
                    </a:xfrm>
                    <a:prstGeom prst="rect">
                      <a:avLst/>
                    </a:prstGeom>
                  </pic:spPr>
                </pic:pic>
              </a:graphicData>
            </a:graphic>
          </wp:inline>
        </w:drawing>
      </w:r>
      <w:r>
        <w:rPr>
          <w:rFonts w:hint="eastAsia"/>
          <w:b/>
          <w:bCs/>
          <w:sz w:val="22"/>
          <w:szCs w:val="28"/>
        </w:rPr>
        <w:tab/>
      </w:r>
      <w:r>
        <w:rPr>
          <w:rFonts w:hint="eastAsia"/>
          <w:b/>
          <w:bCs/>
          <w:sz w:val="22"/>
          <w:szCs w:val="28"/>
        </w:rPr>
        <w:tab/>
      </w:r>
      <w:r>
        <w:rPr>
          <w:b/>
          <w:bCs/>
          <w:sz w:val="22"/>
          <w:szCs w:val="28"/>
        </w:rPr>
        <w:drawing>
          <wp:inline distT="0" distB="0" distL="0" distR="0">
            <wp:extent cx="1301750" cy="2324100"/>
            <wp:effectExtent l="19050" t="0" r="0" b="0"/>
            <wp:docPr id="15" name="图片 14" descr="微信图片_2022050315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微信图片_20220503152131.jpg"/>
                    <pic:cNvPicPr>
                      <a:picLocks noChangeAspect="1"/>
                    </pic:cNvPicPr>
                  </pic:nvPicPr>
                  <pic:blipFill>
                    <a:blip r:embed="rId21" cstate="print"/>
                    <a:stretch>
                      <a:fillRect/>
                    </a:stretch>
                  </pic:blipFill>
                  <pic:spPr>
                    <a:xfrm>
                      <a:off x="0" y="0"/>
                      <a:ext cx="1311657" cy="2341406"/>
                    </a:xfrm>
                    <a:prstGeom prst="rect">
                      <a:avLst/>
                    </a:prstGeom>
                  </pic:spPr>
                </pic:pic>
              </a:graphicData>
            </a:graphic>
          </wp:inline>
        </w:drawing>
      </w:r>
      <w:r>
        <w:rPr>
          <w:rFonts w:hint="eastAsia"/>
          <w:b/>
          <w:bCs/>
          <w:sz w:val="22"/>
          <w:szCs w:val="28"/>
        </w:rPr>
        <w:tab/>
      </w:r>
      <w:r>
        <w:rPr>
          <w:rFonts w:hint="eastAsia"/>
          <w:b/>
          <w:bCs/>
          <w:sz w:val="22"/>
          <w:szCs w:val="28"/>
        </w:rPr>
        <w:t xml:space="preserve">      </w:t>
      </w:r>
      <w:r>
        <w:rPr>
          <w:b/>
          <w:bCs/>
          <w:sz w:val="22"/>
          <w:szCs w:val="28"/>
        </w:rPr>
        <w:drawing>
          <wp:inline distT="0" distB="0" distL="0" distR="0">
            <wp:extent cx="1276350" cy="2339340"/>
            <wp:effectExtent l="19050" t="0" r="0" b="0"/>
            <wp:docPr id="23" name="图片 20" descr="微信图片_2022050315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微信图片_20220503152919.jpg"/>
                    <pic:cNvPicPr>
                      <a:picLocks noChangeAspect="1"/>
                    </pic:cNvPicPr>
                  </pic:nvPicPr>
                  <pic:blipFill>
                    <a:blip r:embed="rId22" cstate="print"/>
                    <a:stretch>
                      <a:fillRect/>
                    </a:stretch>
                  </pic:blipFill>
                  <pic:spPr>
                    <a:xfrm>
                      <a:off x="0" y="0"/>
                      <a:ext cx="1281432" cy="2348654"/>
                    </a:xfrm>
                    <a:prstGeom prst="rect">
                      <a:avLst/>
                    </a:prstGeom>
                  </pic:spPr>
                </pic:pic>
              </a:graphicData>
            </a:graphic>
          </wp:inline>
        </w:drawing>
      </w:r>
    </w:p>
    <w:p>
      <w:pPr>
        <w:tabs>
          <w:tab w:val="left" w:pos="3684"/>
          <w:tab w:val="left" w:pos="6420"/>
        </w:tabs>
        <w:ind w:left="840" w:firstLine="420"/>
        <w:rPr>
          <w:b/>
          <w:bCs/>
          <w:sz w:val="32"/>
          <w:szCs w:val="32"/>
        </w:rPr>
      </w:pPr>
      <w:r>
        <w:rPr>
          <w:rFonts w:hint="eastAsia"/>
          <w:b/>
          <w:bCs/>
          <w:sz w:val="32"/>
          <w:szCs w:val="32"/>
        </w:rPr>
        <w:t>A</w:t>
      </w:r>
      <w:r>
        <w:rPr>
          <w:b/>
          <w:bCs/>
          <w:sz w:val="32"/>
          <w:szCs w:val="32"/>
        </w:rPr>
        <w:tab/>
      </w:r>
      <w:r>
        <w:rPr>
          <w:rFonts w:hint="eastAsia"/>
          <w:b/>
          <w:bCs/>
          <w:sz w:val="32"/>
          <w:szCs w:val="32"/>
        </w:rPr>
        <w:t>B</w:t>
      </w:r>
      <w:r>
        <w:rPr>
          <w:b/>
          <w:bCs/>
          <w:sz w:val="32"/>
          <w:szCs w:val="32"/>
        </w:rPr>
        <w:tab/>
      </w:r>
      <w:r>
        <w:rPr>
          <w:rFonts w:hint="eastAsia"/>
          <w:b/>
          <w:bCs/>
          <w:sz w:val="32"/>
          <w:szCs w:val="32"/>
        </w:rPr>
        <w:t>C</w:t>
      </w:r>
    </w:p>
    <w:p>
      <w:pPr>
        <w:rPr>
          <w:b/>
          <w:bCs/>
          <w:sz w:val="22"/>
          <w:szCs w:val="28"/>
        </w:rPr>
      </w:pPr>
      <w:r>
        <w:rPr>
          <w:b/>
          <w:bCs/>
          <w:sz w:val="22"/>
          <w:szCs w:val="28"/>
        </w:rPr>
        <w:drawing>
          <wp:inline distT="0" distB="0" distL="0" distR="0">
            <wp:extent cx="1352550" cy="2496185"/>
            <wp:effectExtent l="19050" t="0" r="0" b="0"/>
            <wp:docPr id="22" name="图片 21" descr="微信图片_2022050315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微信图片_20220503154018.jpg"/>
                    <pic:cNvPicPr>
                      <a:picLocks noChangeAspect="1"/>
                    </pic:cNvPicPr>
                  </pic:nvPicPr>
                  <pic:blipFill>
                    <a:blip r:embed="rId23" cstate="print"/>
                    <a:stretch>
                      <a:fillRect/>
                    </a:stretch>
                  </pic:blipFill>
                  <pic:spPr>
                    <a:xfrm>
                      <a:off x="0" y="0"/>
                      <a:ext cx="1353458" cy="2498301"/>
                    </a:xfrm>
                    <a:prstGeom prst="rect">
                      <a:avLst/>
                    </a:prstGeom>
                  </pic:spPr>
                </pic:pic>
              </a:graphicData>
            </a:graphic>
          </wp:inline>
        </w:drawing>
      </w:r>
      <w:r>
        <w:rPr>
          <w:rFonts w:hint="eastAsia"/>
          <w:b/>
          <w:bCs/>
          <w:sz w:val="22"/>
          <w:szCs w:val="28"/>
        </w:rPr>
        <w:t xml:space="preserve">        </w:t>
      </w:r>
      <w:r>
        <w:rPr>
          <w:b/>
          <w:bCs/>
          <w:sz w:val="22"/>
          <w:szCs w:val="28"/>
        </w:rPr>
        <w:drawing>
          <wp:inline distT="0" distB="0" distL="0" distR="0">
            <wp:extent cx="1299210" cy="2498725"/>
            <wp:effectExtent l="19050" t="0" r="0" b="0"/>
            <wp:docPr id="24" name="图片 23" descr="微信图片_2022050315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微信图片_20220503155213.jpg"/>
                    <pic:cNvPicPr>
                      <a:picLocks noChangeAspect="1"/>
                    </pic:cNvPicPr>
                  </pic:nvPicPr>
                  <pic:blipFill>
                    <a:blip r:embed="rId24" cstate="print"/>
                    <a:stretch>
                      <a:fillRect/>
                    </a:stretch>
                  </pic:blipFill>
                  <pic:spPr>
                    <a:xfrm>
                      <a:off x="0" y="0"/>
                      <a:ext cx="1302544" cy="2505774"/>
                    </a:xfrm>
                    <a:prstGeom prst="rect">
                      <a:avLst/>
                    </a:prstGeom>
                  </pic:spPr>
                </pic:pic>
              </a:graphicData>
            </a:graphic>
          </wp:inline>
        </w:drawing>
      </w:r>
      <w:r>
        <w:rPr>
          <w:rFonts w:hint="eastAsia"/>
          <w:b/>
          <w:bCs/>
          <w:sz w:val="22"/>
          <w:szCs w:val="28"/>
        </w:rPr>
        <w:t xml:space="preserve">       </w:t>
      </w:r>
      <w:r>
        <w:rPr>
          <w:b/>
          <w:bCs/>
          <w:sz w:val="22"/>
          <w:szCs w:val="28"/>
        </w:rPr>
        <w:drawing>
          <wp:inline distT="0" distB="0" distL="0" distR="0">
            <wp:extent cx="1283970" cy="2482215"/>
            <wp:effectExtent l="19050" t="0" r="0" b="0"/>
            <wp:docPr id="25" name="图片 24" descr="微信图片_2022050315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微信图片_20220503155222.jpg"/>
                    <pic:cNvPicPr>
                      <a:picLocks noChangeAspect="1"/>
                    </pic:cNvPicPr>
                  </pic:nvPicPr>
                  <pic:blipFill>
                    <a:blip r:embed="rId25" cstate="print"/>
                    <a:stretch>
                      <a:fillRect/>
                    </a:stretch>
                  </pic:blipFill>
                  <pic:spPr>
                    <a:xfrm>
                      <a:off x="0" y="0"/>
                      <a:ext cx="1285680" cy="2485806"/>
                    </a:xfrm>
                    <a:prstGeom prst="rect">
                      <a:avLst/>
                    </a:prstGeom>
                  </pic:spPr>
                </pic:pic>
              </a:graphicData>
            </a:graphic>
          </wp:inline>
        </w:drawing>
      </w:r>
    </w:p>
    <w:p>
      <w:pPr>
        <w:ind w:firstLine="960" w:firstLineChars="300"/>
        <w:rPr>
          <w:sz w:val="32"/>
          <w:szCs w:val="32"/>
        </w:rPr>
      </w:pPr>
      <w:r>
        <w:rPr>
          <w:rFonts w:hint="eastAsia"/>
          <w:sz w:val="32"/>
          <w:szCs w:val="32"/>
        </w:rPr>
        <w:t>D                  E                 F</w:t>
      </w:r>
    </w:p>
    <w:p>
      <w:pPr>
        <w:rPr>
          <w:b/>
          <w:bCs/>
          <w:sz w:val="22"/>
          <w:szCs w:val="28"/>
        </w:rPr>
      </w:pPr>
      <w:r>
        <w:rPr>
          <w:rFonts w:hint="eastAsia"/>
          <w:b/>
          <w:bCs/>
          <w:sz w:val="22"/>
          <w:szCs w:val="28"/>
        </w:rPr>
        <w:t xml:space="preserve"> </w:t>
      </w:r>
      <w:r>
        <w:rPr>
          <w:b/>
          <w:bCs/>
          <w:sz w:val="22"/>
          <w:szCs w:val="28"/>
        </w:rPr>
        <w:drawing>
          <wp:inline distT="0" distB="0" distL="0" distR="0">
            <wp:extent cx="1424305" cy="2840990"/>
            <wp:effectExtent l="19050" t="0" r="4031" b="0"/>
            <wp:docPr id="37" name="图片 36" descr="微信图片_2022050315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微信图片_20220503152232.jpg"/>
                    <pic:cNvPicPr>
                      <a:picLocks noChangeAspect="1"/>
                    </pic:cNvPicPr>
                  </pic:nvPicPr>
                  <pic:blipFill>
                    <a:blip r:embed="rId26" cstate="print"/>
                    <a:stretch>
                      <a:fillRect/>
                    </a:stretch>
                  </pic:blipFill>
                  <pic:spPr>
                    <a:xfrm>
                      <a:off x="0" y="0"/>
                      <a:ext cx="1428140" cy="2848431"/>
                    </a:xfrm>
                    <a:prstGeom prst="rect">
                      <a:avLst/>
                    </a:prstGeom>
                  </pic:spPr>
                </pic:pic>
              </a:graphicData>
            </a:graphic>
          </wp:inline>
        </w:drawing>
      </w:r>
      <w:r>
        <w:rPr>
          <w:rFonts w:hint="eastAsia"/>
          <w:b/>
          <w:bCs/>
          <w:sz w:val="22"/>
          <w:szCs w:val="28"/>
        </w:rPr>
        <w:t xml:space="preserve">      </w:t>
      </w:r>
      <w:r>
        <w:rPr>
          <w:rFonts w:hint="eastAsia"/>
          <w:b/>
          <w:bCs/>
          <w:sz w:val="22"/>
          <w:szCs w:val="28"/>
        </w:rPr>
        <w:drawing>
          <wp:inline distT="0" distB="0" distL="0" distR="0">
            <wp:extent cx="1349375" cy="2842260"/>
            <wp:effectExtent l="19050" t="0" r="2806" b="0"/>
            <wp:docPr id="38" name="图片 37" descr="微信图片_2022050316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微信图片_20220503160633.jpg"/>
                    <pic:cNvPicPr>
                      <a:picLocks noChangeAspect="1"/>
                    </pic:cNvPicPr>
                  </pic:nvPicPr>
                  <pic:blipFill>
                    <a:blip r:embed="rId27" cstate="print"/>
                    <a:stretch>
                      <a:fillRect/>
                    </a:stretch>
                  </pic:blipFill>
                  <pic:spPr>
                    <a:xfrm>
                      <a:off x="0" y="0"/>
                      <a:ext cx="1349744" cy="2842260"/>
                    </a:xfrm>
                    <a:prstGeom prst="rect">
                      <a:avLst/>
                    </a:prstGeom>
                  </pic:spPr>
                </pic:pic>
              </a:graphicData>
            </a:graphic>
          </wp:inline>
        </w:drawing>
      </w:r>
      <w:r>
        <w:rPr>
          <w:rFonts w:hint="eastAsia"/>
          <w:b/>
          <w:bCs/>
          <w:sz w:val="22"/>
          <w:szCs w:val="28"/>
        </w:rPr>
        <w:t xml:space="preserve">      </w:t>
      </w:r>
      <w:r>
        <w:rPr>
          <w:rFonts w:hint="eastAsia"/>
          <w:b/>
          <w:bCs/>
          <w:sz w:val="22"/>
          <w:szCs w:val="28"/>
        </w:rPr>
        <w:drawing>
          <wp:inline distT="0" distB="0" distL="0" distR="0">
            <wp:extent cx="1436370" cy="2842260"/>
            <wp:effectExtent l="19050" t="0" r="0" b="0"/>
            <wp:docPr id="39" name="图片 38" descr="微信图片_2022050316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微信图片_20220503160642.jpg"/>
                    <pic:cNvPicPr>
                      <a:picLocks noChangeAspect="1"/>
                    </pic:cNvPicPr>
                  </pic:nvPicPr>
                  <pic:blipFill>
                    <a:blip r:embed="rId28" cstate="print"/>
                    <a:stretch>
                      <a:fillRect/>
                    </a:stretch>
                  </pic:blipFill>
                  <pic:spPr>
                    <a:xfrm>
                      <a:off x="0" y="0"/>
                      <a:ext cx="1436576" cy="2842668"/>
                    </a:xfrm>
                    <a:prstGeom prst="rect">
                      <a:avLst/>
                    </a:prstGeom>
                  </pic:spPr>
                </pic:pic>
              </a:graphicData>
            </a:graphic>
          </wp:inline>
        </w:drawing>
      </w:r>
    </w:p>
    <w:p>
      <w:pPr>
        <w:ind w:firstLine="1124" w:firstLineChars="350"/>
        <w:rPr>
          <w:b/>
          <w:bCs/>
          <w:sz w:val="32"/>
          <w:szCs w:val="32"/>
        </w:rPr>
      </w:pPr>
      <w:r>
        <w:rPr>
          <w:rFonts w:hint="eastAsia"/>
          <w:b/>
          <w:bCs/>
          <w:sz w:val="32"/>
          <w:szCs w:val="32"/>
        </w:rPr>
        <w:t>G                 H                I</w:t>
      </w:r>
    </w:p>
    <w:p>
      <w:pPr>
        <w:rPr>
          <w:b/>
          <w:bCs/>
          <w:sz w:val="32"/>
          <w:szCs w:val="32"/>
        </w:rPr>
      </w:pPr>
    </w:p>
    <w:p>
      <w:pPr>
        <w:ind w:firstLine="3373" w:firstLineChars="1050"/>
        <w:rPr>
          <w:b/>
          <w:bCs/>
          <w:sz w:val="32"/>
          <w:szCs w:val="32"/>
        </w:rPr>
      </w:pPr>
    </w:p>
    <w:p>
      <w:pPr>
        <w:ind w:firstLine="3373" w:firstLineChars="1050"/>
        <w:rPr>
          <w:b/>
          <w:bCs/>
          <w:sz w:val="32"/>
          <w:szCs w:val="32"/>
        </w:rPr>
      </w:pPr>
    </w:p>
    <w:p>
      <w:pPr>
        <w:ind w:firstLine="3855" w:firstLineChars="1600"/>
        <w:rPr>
          <w:b/>
          <w:bCs/>
          <w:sz w:val="32"/>
          <w:szCs w:val="32"/>
        </w:rPr>
      </w:pPr>
      <w:r>
        <w:rPr>
          <w:b/>
          <w:bCs/>
          <w:sz w:val="24"/>
          <w:szCs w:val="32"/>
          <w:u w:val="single"/>
        </w:rPr>
        <w:t>重要</w:t>
      </w:r>
    </w:p>
    <w:p>
      <w:pPr>
        <w:jc w:val="center"/>
        <w:rPr>
          <w:b/>
          <w:bCs/>
          <w:sz w:val="24"/>
          <w:szCs w:val="32"/>
          <w:u w:val="single"/>
        </w:rPr>
      </w:pPr>
    </w:p>
    <w:p>
      <w:pPr>
        <w:jc w:val="left"/>
        <w:rPr>
          <w:b/>
          <w:bCs/>
          <w:sz w:val="22"/>
          <w:szCs w:val="28"/>
        </w:rPr>
      </w:pPr>
      <w:r>
        <w:rPr>
          <w:b/>
          <w:bCs/>
          <w:sz w:val="22"/>
          <w:szCs w:val="28"/>
        </w:rPr>
        <w:t>每一个损坏的安全装置必须在方便的时候替换一个完全相同的装置。</w:t>
      </w:r>
    </w:p>
    <w:p>
      <w:pPr>
        <w:jc w:val="left"/>
        <w:rPr>
          <w:b/>
          <w:bCs/>
          <w:sz w:val="22"/>
          <w:szCs w:val="28"/>
        </w:rPr>
      </w:pPr>
      <w:r>
        <w:rPr>
          <w:b/>
          <w:bCs/>
          <w:sz w:val="22"/>
          <w:szCs w:val="28"/>
        </w:rPr>
        <w:t xml:space="preserve">为了安排替换，请联系WuXi </w:t>
      </w:r>
      <w:r>
        <w:rPr>
          <w:rFonts w:hint="eastAsia"/>
          <w:b/>
          <w:bCs/>
          <w:sz w:val="22"/>
          <w:szCs w:val="28"/>
        </w:rPr>
        <w:t>chengming</w:t>
      </w:r>
      <w:r>
        <w:rPr>
          <w:b/>
          <w:bCs/>
          <w:sz w:val="22"/>
          <w:szCs w:val="28"/>
        </w:rPr>
        <w:t>有限公司能够安排派遣必要的部件的人员</w:t>
      </w:r>
      <w:r>
        <w:rPr>
          <w:rFonts w:hint="eastAsia"/>
          <w:b/>
          <w:bCs/>
          <w:sz w:val="22"/>
          <w:szCs w:val="28"/>
        </w:rPr>
        <w:t>。</w:t>
      </w:r>
    </w:p>
    <w:p>
      <w:pPr>
        <w:jc w:val="left"/>
        <w:rPr>
          <w:b/>
          <w:bCs/>
          <w:sz w:val="22"/>
          <w:szCs w:val="28"/>
        </w:rPr>
      </w:pPr>
    </w:p>
    <w:p>
      <w:pPr>
        <w:jc w:val="left"/>
        <w:rPr>
          <w:b/>
          <w:bCs/>
          <w:sz w:val="22"/>
          <w:szCs w:val="28"/>
        </w:rPr>
      </w:pPr>
    </w:p>
    <w:p>
      <w:pPr>
        <w:jc w:val="left"/>
        <w:rPr>
          <w:b/>
          <w:bCs/>
        </w:rPr>
      </w:pPr>
      <w:r>
        <w:rPr>
          <w:b/>
          <w:bCs/>
          <w:sz w:val="22"/>
          <w:szCs w:val="28"/>
        </w:rPr>
        <w:t>在以上列出的安全装置发生故障的时候，操作者必须采用机器中断、停止使用等方式，远离危险区域并通知负责维护的人员，在重新开始一般操作之前重设安全条件。</w:t>
      </w:r>
      <w:r>
        <w:rPr>
          <w:b/>
          <w:bCs/>
        </w:rPr>
        <w:br w:type="page"/>
      </w:r>
    </w:p>
    <w:p>
      <w:pPr>
        <w:rPr>
          <w:b/>
          <w:bCs/>
          <w:sz w:val="24"/>
          <w:szCs w:val="32"/>
          <w:u w:val="single"/>
        </w:rPr>
      </w:pPr>
      <w:r>
        <w:rPr>
          <w:b/>
          <w:bCs/>
          <w:sz w:val="24"/>
          <w:szCs w:val="32"/>
        </w:rPr>
        <w:t>2.9</w:t>
      </w:r>
      <w:r>
        <w:rPr>
          <w:b/>
          <w:bCs/>
          <w:sz w:val="24"/>
          <w:szCs w:val="32"/>
          <w:u w:val="single"/>
        </w:rPr>
        <w:t>其他风险</w:t>
      </w:r>
      <w:r>
        <w:rPr>
          <w:rFonts w:hint="eastAsia"/>
          <w:b/>
          <w:bCs/>
          <w:sz w:val="24"/>
          <w:szCs w:val="32"/>
          <w:u w:val="single"/>
        </w:rPr>
        <w:t>区域</w:t>
      </w:r>
    </w:p>
    <w:p>
      <w:pPr>
        <w:ind w:firstLine="440" w:firstLineChars="200"/>
        <w:rPr>
          <w:sz w:val="22"/>
          <w:szCs w:val="28"/>
        </w:rPr>
      </w:pPr>
      <w:r>
        <w:rPr>
          <w:sz w:val="22"/>
          <w:szCs w:val="28"/>
        </w:rPr>
        <w:t>其他风险是指目前机器的一些部分在规划阶段无法消除这些风险或者把机器特定的功能规划成安全的。每个操作者必须在使用机器之前清楚其它的相关险来防止可能性的意外发生，没有按规定、不正确的和有风险的操作就将是被禁止的，公司对此不承担任何责任:</w:t>
      </w:r>
    </w:p>
    <w:p>
      <w:pPr>
        <w:jc w:val="left"/>
        <w:rPr>
          <w:b/>
          <w:bCs/>
          <w:sz w:val="22"/>
          <w:szCs w:val="28"/>
        </w:rPr>
      </w:pPr>
    </w:p>
    <w:p>
      <w:pPr>
        <w:numPr>
          <w:ilvl w:val="0"/>
          <w:numId w:val="5"/>
        </w:numPr>
        <w:jc w:val="left"/>
        <w:rPr>
          <w:b/>
          <w:bCs/>
          <w:sz w:val="22"/>
          <w:szCs w:val="28"/>
        </w:rPr>
      </w:pPr>
      <w:r>
        <w:rPr>
          <w:b/>
          <w:bCs/>
          <w:sz w:val="24"/>
          <w:szCs w:val="32"/>
        </w:rPr>
        <w:t>手由于材料的引入会粉碎的危险。</w:t>
      </w:r>
    </w:p>
    <w:p>
      <w:pPr>
        <w:jc w:val="center"/>
        <w:rPr>
          <w:b/>
          <w:bCs/>
          <w:sz w:val="24"/>
          <w:szCs w:val="32"/>
        </w:rPr>
      </w:pPr>
      <w:r>
        <w:rPr>
          <w:b/>
          <w:bCs/>
          <w:sz w:val="24"/>
          <w:szCs w:val="32"/>
        </w:rPr>
        <w:t>警告</w:t>
      </w:r>
    </w:p>
    <w:p>
      <w:pPr>
        <w:jc w:val="center"/>
        <w:rPr>
          <w:b/>
          <w:bCs/>
          <w:sz w:val="24"/>
          <w:szCs w:val="32"/>
        </w:rPr>
      </w:pPr>
      <w:r>
        <w:rPr>
          <w:b/>
          <w:bCs/>
          <w:sz w:val="24"/>
          <w:szCs w:val="32"/>
        </w:rPr>
        <w:t>由于引入材料手部被困在机器里面的危险</w:t>
      </w:r>
    </w:p>
    <w:p>
      <w:pPr>
        <w:jc w:val="center"/>
        <w:rPr>
          <w:sz w:val="24"/>
          <w:szCs w:val="32"/>
        </w:rPr>
      </w:pPr>
      <w:r>
        <w:rPr>
          <w:sz w:val="24"/>
          <w:szCs w:val="32"/>
        </w:rPr>
        <w:t>在配备有消除这类风险的工具的指定的区域工作是必要的。</w:t>
      </w:r>
    </w:p>
    <w:p>
      <w:pPr>
        <w:jc w:val="center"/>
        <w:rPr>
          <w:sz w:val="24"/>
          <w:szCs w:val="32"/>
        </w:rPr>
      </w:pPr>
      <w:r>
        <w:rPr>
          <w:sz w:val="24"/>
          <w:szCs w:val="32"/>
        </w:rPr>
        <w:t>操作者必须使材料滑动进入</w:t>
      </w:r>
    </w:p>
    <w:p>
      <w:pPr>
        <w:jc w:val="center"/>
        <w:rPr>
          <w:b/>
          <w:bCs/>
          <w:sz w:val="24"/>
          <w:szCs w:val="32"/>
          <w:u w:val="single"/>
        </w:rPr>
      </w:pPr>
      <w:r>
        <w:rPr>
          <w:b/>
          <w:bCs/>
          <w:sz w:val="24"/>
          <w:szCs w:val="32"/>
          <w:u w:val="single"/>
        </w:rPr>
        <w:t>并且不能用手引入材料。</w:t>
      </w:r>
    </w:p>
    <w:p>
      <w:pPr>
        <w:jc w:val="center"/>
        <w:rPr>
          <w:b/>
          <w:bCs/>
          <w:sz w:val="24"/>
          <w:szCs w:val="32"/>
          <w:u w:val="single"/>
        </w:rPr>
      </w:pPr>
      <w:r>
        <w:rPr>
          <w:b/>
          <w:bCs/>
          <w:sz w:val="24"/>
          <w:szCs w:val="32"/>
          <w:u w:val="single"/>
        </w:rPr>
        <w:t>禁止用手来冒险。</w:t>
      </w:r>
    </w:p>
    <w:p>
      <w:pPr>
        <w:jc w:val="center"/>
        <w:rPr>
          <w:b/>
          <w:bCs/>
          <w:sz w:val="22"/>
          <w:szCs w:val="28"/>
          <w:u w:val="single"/>
        </w:rPr>
      </w:pPr>
    </w:p>
    <w:p>
      <w:pPr>
        <w:numPr>
          <w:ilvl w:val="0"/>
          <w:numId w:val="5"/>
        </w:numPr>
        <w:jc w:val="left"/>
        <w:rPr>
          <w:b/>
          <w:bCs/>
          <w:sz w:val="28"/>
          <w:szCs w:val="36"/>
        </w:rPr>
      </w:pPr>
      <w:r>
        <w:rPr>
          <w:b/>
          <w:bCs/>
          <w:sz w:val="28"/>
          <w:szCs w:val="36"/>
        </w:rPr>
        <w:t>在装载材料时</w:t>
      </w:r>
      <w:r>
        <w:rPr>
          <w:rFonts w:hint="eastAsia"/>
          <w:b/>
          <w:bCs/>
          <w:sz w:val="28"/>
          <w:szCs w:val="36"/>
        </w:rPr>
        <w:t>由</w:t>
      </w:r>
      <w:r>
        <w:rPr>
          <w:b/>
          <w:bCs/>
          <w:sz w:val="28"/>
          <w:szCs w:val="36"/>
        </w:rPr>
        <w:t>于</w:t>
      </w:r>
      <w:r>
        <w:rPr>
          <w:rFonts w:hint="eastAsia"/>
          <w:b/>
          <w:bCs/>
          <w:sz w:val="28"/>
          <w:szCs w:val="36"/>
        </w:rPr>
        <w:t>抬</w:t>
      </w:r>
      <w:r>
        <w:rPr>
          <w:b/>
          <w:bCs/>
          <w:sz w:val="28"/>
          <w:szCs w:val="36"/>
        </w:rPr>
        <w:t>升移动纸张和布料滑落而造成的损坏危险。</w:t>
      </w:r>
    </w:p>
    <w:p>
      <w:pPr>
        <w:ind w:firstLine="480" w:firstLineChars="200"/>
        <w:jc w:val="left"/>
        <w:rPr>
          <w:sz w:val="24"/>
          <w:szCs w:val="32"/>
        </w:rPr>
      </w:pPr>
      <w:r>
        <w:rPr>
          <w:sz w:val="24"/>
          <w:szCs w:val="32"/>
        </w:rPr>
        <w:t>根据关于热升华装载材料的一般性建议或绝对安全、有保护措施的方法来操作的义务。</w:t>
      </w:r>
    </w:p>
    <w:p>
      <w:pPr>
        <w:ind w:firstLine="440" w:firstLineChars="200"/>
        <w:jc w:val="left"/>
        <w:rPr>
          <w:sz w:val="22"/>
          <w:szCs w:val="28"/>
        </w:rPr>
      </w:pPr>
    </w:p>
    <w:p>
      <w:pPr>
        <w:numPr>
          <w:ilvl w:val="0"/>
          <w:numId w:val="5"/>
        </w:numPr>
        <w:jc w:val="left"/>
        <w:rPr>
          <w:b/>
          <w:bCs/>
          <w:sz w:val="24"/>
          <w:szCs w:val="32"/>
        </w:rPr>
      </w:pPr>
      <w:r>
        <w:rPr>
          <w:rFonts w:hint="eastAsia"/>
          <w:b/>
          <w:bCs/>
          <w:sz w:val="24"/>
          <w:szCs w:val="32"/>
        </w:rPr>
        <w:t>在材料进入时或者维护时由于触碰热转印滚筒而导致的烧伤危险。</w:t>
      </w:r>
    </w:p>
    <w:p>
      <w:pPr>
        <w:jc w:val="left"/>
        <w:rPr>
          <w:b/>
          <w:bCs/>
          <w:sz w:val="24"/>
          <w:szCs w:val="32"/>
        </w:rPr>
      </w:pPr>
    </w:p>
    <w:p>
      <w:pPr>
        <w:jc w:val="left"/>
        <w:rPr>
          <w:b/>
          <w:bCs/>
          <w:sz w:val="24"/>
          <w:szCs w:val="32"/>
        </w:rPr>
      </w:pPr>
      <w:r>
        <w:rPr>
          <w:b/>
          <w:bCs/>
          <w:sz w:val="24"/>
          <w:szCs w:val="32"/>
        </w:rPr>
        <w:drawing>
          <wp:anchor distT="0" distB="0" distL="114300" distR="114300" simplePos="0" relativeHeight="251687936" behindDoc="0" locked="0" layoutInCell="1" allowOverlap="1">
            <wp:simplePos x="0" y="0"/>
            <wp:positionH relativeFrom="column">
              <wp:posOffset>-120650</wp:posOffset>
            </wp:positionH>
            <wp:positionV relativeFrom="page">
              <wp:posOffset>5180965</wp:posOffset>
            </wp:positionV>
            <wp:extent cx="960755" cy="794385"/>
            <wp:effectExtent l="90805" t="116840" r="91440" b="117475"/>
            <wp:wrapSquare wrapText="bothSides"/>
            <wp:docPr id="47" name="图片 47" descr="1645852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45852587(1)"/>
                    <pic:cNvPicPr>
                      <a:picLocks noChangeAspect="1"/>
                    </pic:cNvPicPr>
                  </pic:nvPicPr>
                  <pic:blipFill>
                    <a:blip r:embed="rId29" cstate="print"/>
                    <a:stretch>
                      <a:fillRect/>
                    </a:stretch>
                  </pic:blipFill>
                  <pic:spPr>
                    <a:xfrm rot="20640000">
                      <a:off x="0" y="0"/>
                      <a:ext cx="960755" cy="794385"/>
                    </a:xfrm>
                    <a:prstGeom prst="rect">
                      <a:avLst/>
                    </a:prstGeom>
                  </pic:spPr>
                </pic:pic>
              </a:graphicData>
            </a:graphic>
          </wp:anchor>
        </w:drawing>
      </w:r>
    </w:p>
    <w:p>
      <w:pPr>
        <w:jc w:val="left"/>
        <w:rPr>
          <w:b/>
          <w:bCs/>
          <w:sz w:val="24"/>
          <w:szCs w:val="32"/>
        </w:rPr>
      </w:pPr>
      <w:r>
        <w:rPr>
          <w:b/>
          <w:bCs/>
          <w:sz w:val="24"/>
          <w:szCs w:val="32"/>
        </w:rPr>
        <w:t>使用防护性手套的义务。</w:t>
      </w:r>
    </w:p>
    <w:p>
      <w:pPr>
        <w:jc w:val="left"/>
        <w:rPr>
          <w:b/>
          <w:bCs/>
          <w:sz w:val="24"/>
          <w:szCs w:val="32"/>
        </w:rPr>
      </w:pPr>
      <w:r>
        <w:rPr>
          <w:b/>
          <w:bCs/>
          <w:sz w:val="24"/>
          <w:szCs w:val="32"/>
        </w:rPr>
        <w:t>在配备有取消这类剩余风险的工具的正确区域工作的义务。</w:t>
      </w:r>
    </w:p>
    <w:p>
      <w:pPr>
        <w:jc w:val="left"/>
        <w:rPr>
          <w:b/>
          <w:bCs/>
          <w:sz w:val="24"/>
          <w:szCs w:val="32"/>
        </w:rPr>
      </w:pPr>
      <w:r>
        <w:rPr>
          <w:b/>
          <w:bCs/>
          <w:sz w:val="24"/>
          <w:szCs w:val="32"/>
        </w:rPr>
        <w:t>根据一般性建议来操作的义务。</w:t>
      </w:r>
    </w:p>
    <w:p>
      <w:pPr>
        <w:jc w:val="left"/>
        <w:rPr>
          <w:b/>
          <w:bCs/>
          <w:sz w:val="24"/>
          <w:szCs w:val="32"/>
        </w:rPr>
      </w:pPr>
    </w:p>
    <w:p>
      <w:pPr>
        <w:jc w:val="left"/>
        <w:rPr>
          <w:b/>
          <w:bCs/>
          <w:sz w:val="24"/>
          <w:szCs w:val="32"/>
        </w:rPr>
      </w:pPr>
    </w:p>
    <w:p>
      <w:pPr>
        <w:jc w:val="left"/>
        <w:rPr>
          <w:b/>
          <w:bCs/>
          <w:sz w:val="24"/>
          <w:szCs w:val="32"/>
        </w:rPr>
      </w:pPr>
      <w:r>
        <w:rPr>
          <w:b/>
          <w:bCs/>
          <w:sz w:val="24"/>
          <w:szCs w:val="32"/>
        </w:rPr>
        <w:t>D.由于在防护机柜内机械分的运转及所有轴与轴之间或独立的运转都有造成损坏的危险，所以以防门板打开及接触其相关部位。</w:t>
      </w:r>
    </w:p>
    <w:p>
      <w:pPr>
        <w:ind w:firstLine="480" w:firstLineChars="200"/>
        <w:jc w:val="left"/>
        <w:rPr>
          <w:sz w:val="24"/>
          <w:szCs w:val="32"/>
        </w:rPr>
      </w:pPr>
      <w:r>
        <w:rPr>
          <w:sz w:val="24"/>
          <w:szCs w:val="32"/>
        </w:rPr>
        <w:t>如需维修则根据维修相关的一般性建议来操作。</w:t>
      </w:r>
    </w:p>
    <w:p>
      <w:pPr>
        <w:ind w:firstLine="480" w:firstLineChars="200"/>
        <w:jc w:val="left"/>
        <w:rPr>
          <w:sz w:val="24"/>
          <w:szCs w:val="32"/>
        </w:rPr>
      </w:pPr>
    </w:p>
    <w:p>
      <w:pPr>
        <w:numPr>
          <w:ilvl w:val="0"/>
          <w:numId w:val="5"/>
        </w:numPr>
        <w:jc w:val="left"/>
        <w:rPr>
          <w:b/>
          <w:bCs/>
          <w:sz w:val="24"/>
          <w:szCs w:val="32"/>
        </w:rPr>
      </w:pPr>
      <w:r>
        <w:rPr>
          <w:b/>
          <w:bCs/>
          <w:sz w:val="24"/>
          <w:szCs w:val="32"/>
        </w:rPr>
        <w:t>电源源头危险。</w:t>
      </w:r>
    </w:p>
    <w:p>
      <w:pPr>
        <w:ind w:firstLine="482" w:firstLineChars="200"/>
        <w:jc w:val="left"/>
        <w:rPr>
          <w:b/>
          <w:bCs/>
          <w:sz w:val="24"/>
          <w:szCs w:val="32"/>
        </w:rPr>
      </w:pPr>
      <w:r>
        <w:rPr>
          <w:b/>
          <w:bCs/>
          <w:sz w:val="24"/>
          <w:szCs w:val="32"/>
        </w:rPr>
        <w:t>由于在设备机柜电柜内有带电及电源源头接线部分，故电源头有电量输入或设备还有残余电量的时候禁止将其电柜打开，并需要专业人士进行。</w:t>
      </w:r>
    </w:p>
    <w:p>
      <w:pPr>
        <w:ind w:firstLine="480" w:firstLineChars="200"/>
        <w:jc w:val="left"/>
        <w:rPr>
          <w:sz w:val="24"/>
          <w:szCs w:val="32"/>
        </w:rPr>
      </w:pPr>
      <w:r>
        <w:rPr>
          <w:sz w:val="24"/>
          <w:szCs w:val="32"/>
        </w:rPr>
        <w:t>在进行任何项目、检修、维护、操作等电力危险都能被切断关闭;至于所有的维护操作，用此方法，所有的过程都能在完全安全的情况下实施。</w:t>
      </w:r>
    </w:p>
    <w:p>
      <w:pPr>
        <w:rPr>
          <w:sz w:val="24"/>
          <w:szCs w:val="32"/>
        </w:rPr>
      </w:pPr>
      <w:r>
        <w:rPr>
          <w:sz w:val="24"/>
          <w:szCs w:val="32"/>
        </w:rPr>
        <w:drawing>
          <wp:inline distT="0" distB="0" distL="0" distR="0">
            <wp:extent cx="5274310" cy="1400175"/>
            <wp:effectExtent l="19050" t="0" r="2540" b="0"/>
            <wp:docPr id="13" name="图片 12" descr="1234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234567.png"/>
                    <pic:cNvPicPr>
                      <a:picLocks noChangeAspect="1"/>
                    </pic:cNvPicPr>
                  </pic:nvPicPr>
                  <pic:blipFill>
                    <a:blip r:embed="rId30" cstate="print"/>
                    <a:stretch>
                      <a:fillRect/>
                    </a:stretch>
                  </pic:blipFill>
                  <pic:spPr>
                    <a:xfrm>
                      <a:off x="0" y="0"/>
                      <a:ext cx="5274310" cy="1400175"/>
                    </a:xfrm>
                    <a:prstGeom prst="rect">
                      <a:avLst/>
                    </a:prstGeom>
                  </pic:spPr>
                </pic:pic>
              </a:graphicData>
            </a:graphic>
          </wp:inline>
        </w:drawing>
      </w:r>
    </w:p>
    <w:p>
      <w:pPr>
        <w:rPr>
          <w:sz w:val="24"/>
          <w:szCs w:val="32"/>
        </w:rPr>
      </w:pPr>
    </w:p>
    <w:p>
      <w:pPr>
        <w:rPr>
          <w:sz w:val="24"/>
          <w:szCs w:val="32"/>
        </w:rPr>
      </w:pPr>
    </w:p>
    <w:p>
      <w:pPr>
        <w:ind w:firstLine="480" w:firstLineChars="200"/>
        <w:jc w:val="left"/>
        <w:rPr>
          <w:sz w:val="24"/>
          <w:szCs w:val="32"/>
        </w:rPr>
      </w:pPr>
    </w:p>
    <w:p>
      <w:pPr>
        <w:numPr>
          <w:ilvl w:val="0"/>
          <w:numId w:val="1"/>
        </w:numPr>
        <w:jc w:val="center"/>
        <w:rPr>
          <w:b/>
          <w:bCs/>
          <w:sz w:val="40"/>
          <w:szCs w:val="48"/>
          <w:u w:val="single"/>
        </w:rPr>
      </w:pPr>
      <w:r>
        <w:rPr>
          <w:b/>
          <w:bCs/>
          <w:sz w:val="40"/>
          <w:szCs w:val="48"/>
          <w:u w:val="single"/>
        </w:rPr>
        <w:t>安</w:t>
      </w:r>
      <w:r>
        <w:rPr>
          <w:rFonts w:hint="eastAsia"/>
          <w:b/>
          <w:bCs/>
          <w:sz w:val="40"/>
          <w:szCs w:val="48"/>
          <w:u w:val="single"/>
        </w:rPr>
        <w:t xml:space="preserve"> 装</w:t>
      </w:r>
    </w:p>
    <w:p>
      <w:pPr>
        <w:jc w:val="left"/>
        <w:rPr>
          <w:sz w:val="22"/>
          <w:szCs w:val="28"/>
        </w:rPr>
      </w:pPr>
      <w:r>
        <w:rPr>
          <w:sz w:val="22"/>
          <w:szCs w:val="28"/>
        </w:rPr>
        <w:drawing>
          <wp:anchor distT="0" distB="0" distL="114300" distR="114300" simplePos="0" relativeHeight="251688960" behindDoc="0" locked="0" layoutInCell="1" allowOverlap="1">
            <wp:simplePos x="0" y="0"/>
            <wp:positionH relativeFrom="column">
              <wp:posOffset>47625</wp:posOffset>
            </wp:positionH>
            <wp:positionV relativeFrom="page">
              <wp:posOffset>1336040</wp:posOffset>
            </wp:positionV>
            <wp:extent cx="368935" cy="718185"/>
            <wp:effectExtent l="0" t="0" r="12065" b="5715"/>
            <wp:wrapSquare wrapText="bothSides"/>
            <wp:docPr id="49" name="图片 49" descr="1645853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45853369(1)"/>
                    <pic:cNvPicPr>
                      <a:picLocks noChangeAspect="1"/>
                    </pic:cNvPicPr>
                  </pic:nvPicPr>
                  <pic:blipFill>
                    <a:blip r:embed="rId31" cstate="print"/>
                    <a:stretch>
                      <a:fillRect/>
                    </a:stretch>
                  </pic:blipFill>
                  <pic:spPr>
                    <a:xfrm>
                      <a:off x="0" y="0"/>
                      <a:ext cx="368935" cy="718185"/>
                    </a:xfrm>
                    <a:prstGeom prst="rect">
                      <a:avLst/>
                    </a:prstGeom>
                  </pic:spPr>
                </pic:pic>
              </a:graphicData>
            </a:graphic>
          </wp:anchor>
        </w:drawing>
      </w:r>
    </w:p>
    <w:p>
      <w:pPr>
        <w:jc w:val="left"/>
        <w:rPr>
          <w:sz w:val="22"/>
          <w:szCs w:val="28"/>
        </w:rPr>
      </w:pPr>
      <w:r>
        <w:rPr>
          <w:sz w:val="22"/>
          <w:szCs w:val="28"/>
        </w:rPr>
        <w:t>负责安装机器的人员必须是被授权的并且通过相关技术性培训和经验。这样才能允许他们对机器进行合适的不同的操作。</w:t>
      </w:r>
    </w:p>
    <w:p>
      <w:pPr>
        <w:jc w:val="left"/>
        <w:rPr>
          <w:b/>
          <w:bCs/>
          <w:sz w:val="22"/>
          <w:szCs w:val="28"/>
        </w:rPr>
      </w:pPr>
    </w:p>
    <w:p>
      <w:pPr>
        <w:jc w:val="left"/>
        <w:rPr>
          <w:b/>
          <w:bCs/>
          <w:sz w:val="22"/>
          <w:szCs w:val="28"/>
        </w:rPr>
      </w:pPr>
    </w:p>
    <w:p>
      <w:pPr>
        <w:jc w:val="left"/>
        <w:rPr>
          <w:b/>
          <w:bCs/>
          <w:sz w:val="24"/>
          <w:szCs w:val="32"/>
          <w:u w:val="single"/>
        </w:rPr>
      </w:pPr>
      <w:r>
        <w:rPr>
          <w:b/>
          <w:bCs/>
          <w:sz w:val="24"/>
          <w:szCs w:val="32"/>
        </w:rPr>
        <w:t>3.1</w:t>
      </w:r>
      <w:r>
        <w:rPr>
          <w:b/>
          <w:bCs/>
          <w:sz w:val="24"/>
          <w:szCs w:val="32"/>
          <w:u w:val="single"/>
        </w:rPr>
        <w:t>运输和水平调整</w:t>
      </w:r>
    </w:p>
    <w:p>
      <w:pPr>
        <w:jc w:val="left"/>
        <w:rPr>
          <w:b/>
          <w:bCs/>
          <w:sz w:val="24"/>
          <w:szCs w:val="32"/>
          <w:u w:val="single"/>
        </w:rPr>
      </w:pPr>
    </w:p>
    <w:p>
      <w:pPr>
        <w:jc w:val="left"/>
        <w:rPr>
          <w:b/>
          <w:bCs/>
          <w:sz w:val="24"/>
          <w:szCs w:val="32"/>
        </w:rPr>
      </w:pPr>
      <w:r>
        <w:rPr>
          <w:b/>
          <w:bCs/>
          <w:sz w:val="24"/>
          <w:szCs w:val="32"/>
        </w:rPr>
        <w:t>在运输、抬升和机器定位的过程中高度注意是相当重要的。</w:t>
      </w:r>
    </w:p>
    <w:p>
      <w:pPr>
        <w:ind w:firstLine="480" w:firstLineChars="200"/>
        <w:jc w:val="left"/>
        <w:rPr>
          <w:sz w:val="24"/>
          <w:szCs w:val="32"/>
        </w:rPr>
      </w:pPr>
      <w:r>
        <w:rPr>
          <w:rFonts w:hint="eastAsia"/>
          <w:sz w:val="24"/>
          <w:szCs w:val="32"/>
        </w:rPr>
        <w:t>chengming</w:t>
      </w:r>
      <w:r>
        <w:rPr>
          <w:sz w:val="24"/>
          <w:szCs w:val="32"/>
        </w:rPr>
        <w:t>已经完全测试过</w:t>
      </w:r>
      <w:r>
        <w:rPr>
          <w:rFonts w:hint="eastAsia"/>
          <w:sz w:val="24"/>
          <w:szCs w:val="32"/>
        </w:rPr>
        <w:t>YB</w:t>
      </w:r>
      <w:r>
        <w:rPr>
          <w:sz w:val="24"/>
          <w:szCs w:val="32"/>
        </w:rPr>
        <w:t>系列型号机器，同时经常用木箱、托盘或托脚塑膜进行包装。</w:t>
      </w:r>
    </w:p>
    <w:p>
      <w:pPr>
        <w:ind w:firstLine="480" w:firstLineChars="200"/>
        <w:jc w:val="left"/>
        <w:rPr>
          <w:sz w:val="24"/>
          <w:szCs w:val="32"/>
        </w:rPr>
      </w:pPr>
      <w:r>
        <w:rPr>
          <w:sz w:val="24"/>
          <w:szCs w:val="32"/>
        </w:rPr>
        <w:t>需要注意的是抬升设备、拆装、搬运设备必须用比可承受设备实际重量更高要求的起重机或者叉车卸下搬运机器(实际重量可参照第一章“技术性参数”内 机身尽重)。</w:t>
      </w:r>
    </w:p>
    <w:p>
      <w:pPr>
        <w:ind w:firstLine="480" w:firstLineChars="200"/>
        <w:jc w:val="left"/>
        <w:rPr>
          <w:sz w:val="24"/>
          <w:szCs w:val="32"/>
        </w:rPr>
      </w:pPr>
      <w:r>
        <w:rPr>
          <w:sz w:val="24"/>
          <w:szCs w:val="32"/>
        </w:rPr>
        <w:t>轻轻且平稳地将包装箱平放在地面上然后打开它。</w:t>
      </w:r>
    </w:p>
    <w:p>
      <w:pPr>
        <w:ind w:firstLine="480" w:firstLineChars="200"/>
        <w:jc w:val="left"/>
        <w:rPr>
          <w:sz w:val="24"/>
          <w:szCs w:val="32"/>
        </w:rPr>
      </w:pPr>
      <w:r>
        <w:rPr>
          <w:sz w:val="24"/>
          <w:szCs w:val="32"/>
        </w:rPr>
        <w:t>吊装必须按照图中显示出来的用专用装吊配件(吊绳和吊钩)来实施，可参照以下两幅示图:</w:t>
      </w:r>
    </w:p>
    <w:p>
      <w:pPr>
        <w:ind w:firstLine="480" w:firstLineChars="200"/>
        <w:jc w:val="left"/>
        <w:rPr>
          <w:sz w:val="24"/>
          <w:szCs w:val="32"/>
        </w:rPr>
      </w:pPr>
      <w:r>
        <w:rPr>
          <w:sz w:val="24"/>
          <w:szCs w:val="32"/>
        </w:rPr>
        <w:t>例图:1</w:t>
      </w:r>
      <w:r>
        <w:rPr>
          <w:rFonts w:hint="eastAsia"/>
          <w:sz w:val="24"/>
          <w:szCs w:val="32"/>
        </w:rPr>
        <w:t>如</w:t>
      </w:r>
      <w:r>
        <w:rPr>
          <w:sz w:val="24"/>
          <w:szCs w:val="32"/>
        </w:rPr>
        <w:t>果设备设计</w:t>
      </w:r>
      <w:r>
        <w:rPr>
          <w:rFonts w:hint="eastAsia"/>
          <w:sz w:val="24"/>
          <w:szCs w:val="32"/>
        </w:rPr>
        <w:t>有吊</w:t>
      </w:r>
      <w:r>
        <w:rPr>
          <w:sz w:val="24"/>
          <w:szCs w:val="32"/>
        </w:rPr>
        <w:t>耳(必须左右平衡对称)</w:t>
      </w:r>
      <w:r>
        <w:rPr>
          <w:rFonts w:hint="eastAsia"/>
          <w:sz w:val="24"/>
          <w:szCs w:val="32"/>
        </w:rPr>
        <w:t>则</w:t>
      </w:r>
      <w:r>
        <w:rPr>
          <w:sz w:val="24"/>
          <w:szCs w:val="32"/>
        </w:rPr>
        <w:t>需要将个起重吊钩正确钩入吊耳，确保不会滑落，并缓缓尝试吊起，确保设备平衡。</w:t>
      </w:r>
    </w:p>
    <w:p>
      <w:pPr>
        <w:ind w:firstLine="480" w:firstLineChars="200"/>
        <w:jc w:val="left"/>
        <w:rPr>
          <w:sz w:val="24"/>
          <w:szCs w:val="32"/>
        </w:rPr>
      </w:pPr>
      <w:r>
        <w:rPr>
          <w:sz w:val="24"/>
          <w:szCs w:val="32"/>
        </w:rPr>
        <w:t>例图:2或者使用吊绳左、右分别兜底将设备捆绑，固定底部吊绳，可适当离地，尝试设备左右前后平衡，确保在吊起的过程中设备不被滑落和倾斜。</w:t>
      </w:r>
    </w:p>
    <w:p>
      <w:pPr>
        <w:ind w:firstLine="480" w:firstLineChars="200"/>
        <w:jc w:val="left"/>
        <w:rPr>
          <w:sz w:val="24"/>
          <w:szCs w:val="32"/>
        </w:rPr>
      </w:pPr>
      <w:r>
        <w:rPr>
          <w:sz w:val="24"/>
          <w:szCs w:val="32"/>
        </w:rPr>
        <w:t>将机器放置在有足够空间实施维护和修理的位置，至少每边2.5M。</w:t>
      </w:r>
    </w:p>
    <w:p>
      <w:pPr>
        <w:ind w:firstLine="480" w:firstLineChars="200"/>
        <w:jc w:val="left"/>
        <w:rPr>
          <w:sz w:val="24"/>
          <w:szCs w:val="32"/>
        </w:rPr>
      </w:pPr>
      <w:r>
        <w:rPr>
          <w:sz w:val="24"/>
          <w:szCs w:val="32"/>
        </w:rPr>
        <w:t>在机器的前方确保至少有2到3M的空间用来工作操作。</w:t>
      </w:r>
    </w:p>
    <w:p>
      <w:pPr>
        <w:ind w:firstLine="480" w:firstLineChars="200"/>
        <w:jc w:val="left"/>
        <w:rPr>
          <w:sz w:val="24"/>
          <w:szCs w:val="32"/>
        </w:rPr>
      </w:pPr>
    </w:p>
    <w:p>
      <w:pPr>
        <w:ind w:firstLine="480" w:firstLineChars="200"/>
        <w:jc w:val="left"/>
        <w:rPr>
          <w:sz w:val="24"/>
          <w:szCs w:val="32"/>
        </w:rPr>
      </w:pPr>
      <w:r>
        <w:rPr>
          <w:sz w:val="24"/>
          <w:szCs w:val="32"/>
        </w:rPr>
        <w:drawing>
          <wp:inline distT="0" distB="0" distL="114300" distR="114300">
            <wp:extent cx="5268595" cy="2832100"/>
            <wp:effectExtent l="0" t="0" r="8255" b="6350"/>
            <wp:docPr id="50" name="图片 50" descr="164585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45853850(1)"/>
                    <pic:cNvPicPr>
                      <a:picLocks noChangeAspect="1"/>
                    </pic:cNvPicPr>
                  </pic:nvPicPr>
                  <pic:blipFill>
                    <a:blip r:embed="rId32" cstate="print"/>
                    <a:stretch>
                      <a:fillRect/>
                    </a:stretch>
                  </pic:blipFill>
                  <pic:spPr>
                    <a:xfrm>
                      <a:off x="0" y="0"/>
                      <a:ext cx="5268595" cy="2832100"/>
                    </a:xfrm>
                    <a:prstGeom prst="rect">
                      <a:avLst/>
                    </a:prstGeom>
                  </pic:spPr>
                </pic:pic>
              </a:graphicData>
            </a:graphic>
          </wp:inline>
        </w:drawing>
      </w:r>
    </w:p>
    <w:p>
      <w:pPr>
        <w:ind w:firstLine="1687" w:firstLineChars="600"/>
        <w:jc w:val="left"/>
        <w:rPr>
          <w:b/>
          <w:bCs/>
          <w:sz w:val="28"/>
          <w:szCs w:val="36"/>
        </w:rPr>
      </w:pPr>
      <w:r>
        <w:rPr>
          <w:b/>
          <w:bCs/>
          <w:sz w:val="28"/>
          <w:szCs w:val="36"/>
        </w:rPr>
        <w:t>例图:</w:t>
      </w:r>
      <w:r>
        <w:rPr>
          <w:rFonts w:hint="eastAsia"/>
          <w:b/>
          <w:bCs/>
          <w:sz w:val="28"/>
          <w:szCs w:val="36"/>
        </w:rPr>
        <w:t xml:space="preserve"> </w:t>
      </w:r>
      <w:r>
        <w:rPr>
          <w:b/>
          <w:bCs/>
          <w:sz w:val="28"/>
          <w:szCs w:val="36"/>
        </w:rPr>
        <w:t xml:space="preserve">1 </w:t>
      </w:r>
      <w:r>
        <w:rPr>
          <w:rFonts w:hint="eastAsia"/>
          <w:b/>
          <w:bCs/>
          <w:sz w:val="28"/>
          <w:szCs w:val="36"/>
        </w:rPr>
        <w:t xml:space="preserve">                          </w:t>
      </w:r>
      <w:r>
        <w:rPr>
          <w:b/>
          <w:bCs/>
          <w:sz w:val="28"/>
          <w:szCs w:val="36"/>
        </w:rPr>
        <w:t>例图:</w:t>
      </w:r>
      <w:r>
        <w:rPr>
          <w:rFonts w:hint="eastAsia"/>
          <w:b/>
          <w:bCs/>
          <w:sz w:val="28"/>
          <w:szCs w:val="36"/>
        </w:rPr>
        <w:t xml:space="preserve"> </w:t>
      </w:r>
      <w:r>
        <w:rPr>
          <w:b/>
          <w:bCs/>
          <w:sz w:val="28"/>
          <w:szCs w:val="36"/>
        </w:rPr>
        <w:t xml:space="preserve">2 </w:t>
      </w:r>
    </w:p>
    <w:p>
      <w:pPr>
        <w:ind w:firstLine="482" w:firstLineChars="200"/>
        <w:jc w:val="left"/>
        <w:rPr>
          <w:b/>
          <w:bCs/>
          <w:sz w:val="24"/>
          <w:szCs w:val="32"/>
        </w:rPr>
      </w:pPr>
      <w:r>
        <w:rPr>
          <w:b/>
          <w:bCs/>
          <w:sz w:val="24"/>
          <w:szCs w:val="32"/>
        </w:rPr>
        <w:t>用四个主机可调节的支架及工作台上的调节脚来达到设备及工作台的平行及设备最佳的水平位置。</w:t>
      </w:r>
    </w:p>
    <w:p>
      <w:pPr>
        <w:ind w:firstLine="480" w:firstLineChars="200"/>
        <w:jc w:val="left"/>
        <w:rPr>
          <w:sz w:val="24"/>
          <w:szCs w:val="32"/>
        </w:rPr>
      </w:pPr>
      <w:r>
        <w:rPr>
          <w:sz w:val="24"/>
          <w:szCs w:val="32"/>
        </w:rPr>
        <w:t>为了获得机器完整的功能，有必要在很好的水平表面安装机器。</w:t>
      </w:r>
    </w:p>
    <w:p>
      <w:pPr>
        <w:ind w:firstLine="480" w:firstLineChars="200"/>
        <w:jc w:val="left"/>
        <w:rPr>
          <w:sz w:val="24"/>
          <w:szCs w:val="32"/>
        </w:rPr>
      </w:pPr>
      <w:r>
        <w:rPr>
          <w:sz w:val="24"/>
          <w:szCs w:val="32"/>
        </w:rPr>
        <w:t>这项操作通过在机器幅宽内侧墙板合适的位置上安装水平仪来实现(因为设备占地面积较大，故当普通水平仪无法精准测量的时候可以采用水平管，灌满万后根据水管内两头水位相平原理，两人以水管各一头的水面平行位置分别测量备左右、前后各个需要测量点，目的是为了检查机器是否垂直对齐;然后同样</w:t>
      </w:r>
      <w:r>
        <w:rPr>
          <w:rFonts w:hint="eastAsia"/>
          <w:sz w:val="24"/>
          <w:szCs w:val="32"/>
        </w:rPr>
        <w:t>地</w:t>
      </w:r>
      <w:r>
        <w:rPr>
          <w:sz w:val="24"/>
          <w:szCs w:val="32"/>
        </w:rPr>
        <w:t>在转印油筒上安装水平仪来检查机器是否水平对齐。毫无疑问的是，这些对齐需要使用到厚度合适的金属板。</w:t>
      </w:r>
    </w:p>
    <w:p>
      <w:pPr>
        <w:ind w:firstLine="480" w:firstLineChars="200"/>
        <w:jc w:val="left"/>
        <w:rPr>
          <w:sz w:val="24"/>
          <w:szCs w:val="32"/>
        </w:rPr>
      </w:pPr>
    </w:p>
    <w:p>
      <w:pPr>
        <w:rPr>
          <w:b/>
          <w:bCs/>
          <w:sz w:val="24"/>
          <w:szCs w:val="32"/>
          <w:u w:val="single"/>
        </w:rPr>
      </w:pPr>
      <w:r>
        <w:rPr>
          <w:b/>
          <w:bCs/>
          <w:sz w:val="24"/>
          <w:szCs w:val="32"/>
        </w:rPr>
        <w:t>3.2</w:t>
      </w:r>
      <w:r>
        <w:rPr>
          <w:b/>
          <w:bCs/>
          <w:sz w:val="24"/>
          <w:szCs w:val="32"/>
          <w:u w:val="single"/>
        </w:rPr>
        <w:t>电气连接</w:t>
      </w:r>
    </w:p>
    <w:p>
      <w:pPr>
        <w:ind w:firstLine="480" w:firstLineChars="200"/>
        <w:rPr>
          <w:sz w:val="24"/>
          <w:szCs w:val="32"/>
        </w:rPr>
      </w:pPr>
      <w:r>
        <w:rPr>
          <w:sz w:val="24"/>
          <w:szCs w:val="32"/>
        </w:rPr>
        <w:t>供电的布线必须足够承受机器设计的最大的吸收的电量。</w:t>
      </w:r>
    </w:p>
    <w:p>
      <w:pPr>
        <w:ind w:firstLine="480" w:firstLineChars="200"/>
        <w:rPr>
          <w:sz w:val="24"/>
          <w:szCs w:val="32"/>
        </w:rPr>
      </w:pPr>
      <w:r>
        <w:rPr>
          <w:sz w:val="24"/>
          <w:szCs w:val="32"/>
        </w:rPr>
        <w:t>供电电缆必须有足够的容量承受装机功率。检查供应的电压是与设备所需电压互相兼容且设备指定需求的;注意设备铭牌上的电压与功率。</w:t>
      </w:r>
    </w:p>
    <w:p>
      <w:pPr>
        <w:rPr>
          <w:sz w:val="24"/>
          <w:szCs w:val="32"/>
        </w:rPr>
      </w:pPr>
      <w:r>
        <w:rPr>
          <w:sz w:val="24"/>
          <w:szCs w:val="32"/>
        </w:rPr>
        <w:drawing>
          <wp:anchor distT="0" distB="0" distL="114300" distR="114300" simplePos="0" relativeHeight="251689984" behindDoc="1" locked="0" layoutInCell="1" allowOverlap="1">
            <wp:simplePos x="0" y="0"/>
            <wp:positionH relativeFrom="column">
              <wp:posOffset>9525</wp:posOffset>
            </wp:positionH>
            <wp:positionV relativeFrom="page">
              <wp:posOffset>3422015</wp:posOffset>
            </wp:positionV>
            <wp:extent cx="450850" cy="442595"/>
            <wp:effectExtent l="0" t="0" r="6350" b="14605"/>
            <wp:wrapTight wrapText="bothSides">
              <wp:wrapPolygon>
                <wp:start x="0" y="0"/>
                <wp:lineTo x="0" y="20453"/>
                <wp:lineTo x="20992" y="20453"/>
                <wp:lineTo x="20992" y="0"/>
                <wp:lineTo x="0" y="0"/>
              </wp:wrapPolygon>
            </wp:wrapTight>
            <wp:docPr id="51" name="图片 51" descr="164584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45844001(1)"/>
                    <pic:cNvPicPr>
                      <a:picLocks noChangeAspect="1"/>
                    </pic:cNvPicPr>
                  </pic:nvPicPr>
                  <pic:blipFill>
                    <a:blip r:embed="rId6" cstate="print"/>
                    <a:stretch>
                      <a:fillRect/>
                    </a:stretch>
                  </pic:blipFill>
                  <pic:spPr>
                    <a:xfrm>
                      <a:off x="0" y="0"/>
                      <a:ext cx="450850" cy="442595"/>
                    </a:xfrm>
                    <a:prstGeom prst="rect">
                      <a:avLst/>
                    </a:prstGeom>
                  </pic:spPr>
                </pic:pic>
              </a:graphicData>
            </a:graphic>
          </wp:anchor>
        </w:drawing>
      </w:r>
    </w:p>
    <w:p>
      <w:pPr>
        <w:ind w:firstLine="480" w:firstLineChars="200"/>
        <w:rPr>
          <w:sz w:val="24"/>
          <w:szCs w:val="32"/>
        </w:rPr>
      </w:pPr>
      <w:r>
        <w:rPr>
          <w:sz w:val="24"/>
          <w:szCs w:val="32"/>
        </w:rPr>
        <w:t>这些操作只允许专业电力人员操作</w:t>
      </w:r>
      <w:r>
        <w:rPr>
          <w:rFonts w:hint="eastAsia"/>
          <w:sz w:val="24"/>
          <w:szCs w:val="32"/>
        </w:rPr>
        <w:t>。</w:t>
      </w:r>
    </w:p>
    <w:p>
      <w:pPr>
        <w:rPr>
          <w:sz w:val="24"/>
          <w:szCs w:val="32"/>
        </w:rPr>
      </w:pPr>
    </w:p>
    <w:p>
      <w:pPr>
        <w:ind w:firstLine="482" w:firstLineChars="200"/>
        <w:jc w:val="center"/>
        <w:rPr>
          <w:b/>
          <w:bCs/>
          <w:sz w:val="24"/>
          <w:szCs w:val="32"/>
          <w:u w:val="single"/>
        </w:rPr>
      </w:pPr>
      <w:r>
        <w:rPr>
          <w:b/>
          <w:bCs/>
          <w:sz w:val="24"/>
          <w:szCs w:val="32"/>
          <w:u w:val="single"/>
        </w:rPr>
        <w:t>接电所产生的相关费用由客户承担</w:t>
      </w:r>
      <w:r>
        <w:rPr>
          <w:rFonts w:hint="eastAsia"/>
          <w:b/>
          <w:bCs/>
          <w:sz w:val="24"/>
          <w:szCs w:val="32"/>
          <w:u w:val="single"/>
        </w:rPr>
        <w:t>。</w:t>
      </w:r>
    </w:p>
    <w:p>
      <w:pPr>
        <w:ind w:firstLine="480" w:firstLineChars="200"/>
        <w:jc w:val="left"/>
        <w:rPr>
          <w:sz w:val="24"/>
          <w:szCs w:val="32"/>
        </w:rPr>
      </w:pPr>
      <w:r>
        <w:rPr>
          <w:sz w:val="24"/>
          <w:szCs w:val="32"/>
        </w:rPr>
        <w:t>所有的电力应安装在机器内部最前面的保险丝或者总断路器之前。</w:t>
      </w:r>
    </w:p>
    <w:p>
      <w:pPr>
        <w:ind w:firstLine="480" w:firstLineChars="200"/>
        <w:jc w:val="left"/>
        <w:rPr>
          <w:sz w:val="24"/>
          <w:szCs w:val="32"/>
        </w:rPr>
      </w:pPr>
      <w:r>
        <w:rPr>
          <w:sz w:val="24"/>
          <w:szCs w:val="32"/>
        </w:rPr>
        <w:t>打开设备配电箱，将机器断路器开关开至</w:t>
      </w:r>
      <w:r>
        <w:rPr>
          <w:b/>
          <w:bCs/>
          <w:sz w:val="24"/>
          <w:szCs w:val="32"/>
        </w:rPr>
        <w:t>OFF</w:t>
      </w:r>
      <w:r>
        <w:rPr>
          <w:sz w:val="24"/>
          <w:szCs w:val="32"/>
        </w:rPr>
        <w:t>的位置，使机器内部电路从电力供应处隔绝开来。可参照以下 (图例)。</w:t>
      </w:r>
    </w:p>
    <w:p>
      <w:pPr>
        <w:ind w:firstLine="480" w:firstLineChars="200"/>
        <w:jc w:val="left"/>
        <w:rPr>
          <w:sz w:val="24"/>
          <w:szCs w:val="32"/>
        </w:rPr>
      </w:pPr>
      <w:r>
        <w:rPr>
          <w:sz w:val="24"/>
          <w:szCs w:val="32"/>
        </w:rPr>
        <w:drawing>
          <wp:inline distT="0" distB="0" distL="0" distR="0">
            <wp:extent cx="5270500" cy="1793875"/>
            <wp:effectExtent l="19050" t="0" r="5967" b="0"/>
            <wp:docPr id="12" name="图片 11" descr="微信图片_2022050408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220504080419.jpg"/>
                    <pic:cNvPicPr>
                      <a:picLocks noChangeAspect="1"/>
                    </pic:cNvPicPr>
                  </pic:nvPicPr>
                  <pic:blipFill>
                    <a:blip r:embed="rId33" cstate="print"/>
                    <a:stretch>
                      <a:fillRect/>
                    </a:stretch>
                  </pic:blipFill>
                  <pic:spPr>
                    <a:xfrm>
                      <a:off x="0" y="0"/>
                      <a:ext cx="5274310" cy="1795329"/>
                    </a:xfrm>
                    <a:prstGeom prst="rect">
                      <a:avLst/>
                    </a:prstGeom>
                  </pic:spPr>
                </pic:pic>
              </a:graphicData>
            </a:graphic>
          </wp:inline>
        </w:drawing>
      </w:r>
    </w:p>
    <w:p>
      <w:pPr>
        <w:ind w:firstLine="480" w:firstLineChars="200"/>
        <w:jc w:val="left"/>
        <w:rPr>
          <w:sz w:val="24"/>
          <w:szCs w:val="32"/>
        </w:rPr>
      </w:pPr>
    </w:p>
    <w:p>
      <w:pPr>
        <w:ind w:firstLine="480" w:firstLineChars="200"/>
        <w:jc w:val="left"/>
        <w:rPr>
          <w:sz w:val="24"/>
          <w:szCs w:val="32"/>
        </w:rPr>
      </w:pPr>
      <w:r>
        <w:rPr>
          <w:sz w:val="24"/>
          <w:szCs w:val="32"/>
        </w:rPr>
        <w:t>将外部供入设备的电源线经指定位置接入电柜箱内按照要求接入设备指定接线盒及接线柱上。可参照以下(图例)。</w:t>
      </w:r>
    </w:p>
    <w:p>
      <w:pPr>
        <w:ind w:firstLine="440" w:firstLineChars="200"/>
        <w:jc w:val="left"/>
        <w:rPr>
          <w:sz w:val="22"/>
          <w:szCs w:val="28"/>
        </w:rPr>
      </w:pPr>
      <w:r>
        <w:rPr>
          <w:sz w:val="22"/>
          <w:szCs w:val="28"/>
        </w:rPr>
        <w:drawing>
          <wp:inline distT="0" distB="0" distL="0" distR="0">
            <wp:extent cx="5270500" cy="1426845"/>
            <wp:effectExtent l="19050" t="0" r="5969" b="0"/>
            <wp:docPr id="19" name="图片 18" descr="微信图片_2022050408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微信图片_20220504080546.jpg"/>
                    <pic:cNvPicPr>
                      <a:picLocks noChangeAspect="1"/>
                    </pic:cNvPicPr>
                  </pic:nvPicPr>
                  <pic:blipFill>
                    <a:blip r:embed="rId34" cstate="print"/>
                    <a:stretch>
                      <a:fillRect/>
                    </a:stretch>
                  </pic:blipFill>
                  <pic:spPr>
                    <a:xfrm>
                      <a:off x="0" y="0"/>
                      <a:ext cx="5274310" cy="1427946"/>
                    </a:xfrm>
                    <a:prstGeom prst="rect">
                      <a:avLst/>
                    </a:prstGeom>
                  </pic:spPr>
                </pic:pic>
              </a:graphicData>
            </a:graphic>
          </wp:inline>
        </w:drawing>
      </w:r>
    </w:p>
    <w:p>
      <w:pPr>
        <w:jc w:val="left"/>
        <w:rPr>
          <w:sz w:val="22"/>
          <w:szCs w:val="28"/>
        </w:rPr>
      </w:pPr>
      <w:r>
        <w:rPr>
          <w:rFonts w:hint="eastAsia"/>
          <w:sz w:val="22"/>
          <w:szCs w:val="28"/>
        </w:rPr>
        <w:t>将进火线接入空气开关上桩头，零线接入粉红色上有黑色螺丝的桃木端子上，并紧所有螺丝。</w:t>
      </w:r>
      <w:r>
        <w:rPr>
          <w:sz w:val="22"/>
          <w:szCs w:val="28"/>
        </w:rPr>
        <w:br w:type="page"/>
      </w:r>
    </w:p>
    <w:p>
      <w:pPr>
        <w:ind w:firstLine="442" w:firstLineChars="200"/>
        <w:rPr>
          <w:b/>
          <w:bCs/>
          <w:sz w:val="22"/>
          <w:szCs w:val="28"/>
          <w:u w:val="single"/>
        </w:rPr>
      </w:pPr>
      <w:r>
        <w:rPr>
          <w:b/>
          <w:bCs/>
          <w:sz w:val="22"/>
          <w:szCs w:val="28"/>
        </w:rPr>
        <w:t>3.3</w:t>
      </w:r>
      <w:r>
        <w:rPr>
          <w:b/>
          <w:bCs/>
          <w:sz w:val="22"/>
          <w:szCs w:val="28"/>
          <w:u w:val="single"/>
        </w:rPr>
        <w:t>压缩空气连接</w:t>
      </w:r>
    </w:p>
    <w:p>
      <w:pPr>
        <w:ind w:firstLine="880" w:firstLineChars="400"/>
        <w:rPr>
          <w:sz w:val="22"/>
          <w:szCs w:val="28"/>
        </w:rPr>
      </w:pPr>
      <w:r>
        <w:rPr>
          <w:sz w:val="22"/>
          <w:szCs w:val="28"/>
        </w:rPr>
        <w:t>DX系列机器都配备有气动操作装置。</w:t>
      </w:r>
    </w:p>
    <w:p>
      <w:pPr>
        <w:ind w:firstLine="880" w:firstLineChars="400"/>
        <w:rPr>
          <w:sz w:val="22"/>
          <w:szCs w:val="28"/>
        </w:rPr>
      </w:pPr>
      <w:r>
        <w:rPr>
          <w:sz w:val="22"/>
          <w:szCs w:val="28"/>
        </w:rPr>
        <w:t>为了把机器连接到压缩空气系统上，所有系列全部装有空气快插接口、空气压力过滤器控制空气压力供给(详见图1)。</w:t>
      </w:r>
    </w:p>
    <w:p>
      <w:pPr>
        <w:ind w:firstLine="880" w:firstLineChars="400"/>
        <w:rPr>
          <w:sz w:val="22"/>
          <w:szCs w:val="28"/>
        </w:rPr>
      </w:pPr>
      <w:r>
        <w:rPr>
          <w:sz w:val="22"/>
          <w:szCs w:val="28"/>
        </w:rPr>
        <w:t>把来自空气压缩机或工厂布气管的压缩空气供应管连接到设备的快速接口(图一)。开启压缩空气上的给气阀，操作调压器上的环形螺母，将其向上提上，并将压力设置到</w:t>
      </w:r>
      <w:r>
        <w:rPr>
          <w:b/>
          <w:bCs/>
          <w:sz w:val="22"/>
          <w:szCs w:val="28"/>
        </w:rPr>
        <w:t>0.</w:t>
      </w:r>
      <w:r>
        <w:rPr>
          <w:rFonts w:hint="eastAsia"/>
          <w:b/>
          <w:bCs/>
          <w:sz w:val="22"/>
          <w:szCs w:val="28"/>
        </w:rPr>
        <w:t>3</w:t>
      </w:r>
      <w:r>
        <w:rPr>
          <w:b/>
          <w:bCs/>
          <w:sz w:val="22"/>
          <w:szCs w:val="28"/>
        </w:rPr>
        <w:t>Mpa</w:t>
      </w:r>
      <w:r>
        <w:rPr>
          <w:rFonts w:hint="eastAsia"/>
          <w:b/>
          <w:bCs/>
          <w:sz w:val="22"/>
          <w:szCs w:val="28"/>
        </w:rPr>
        <w:t xml:space="preserve"> </w:t>
      </w:r>
      <w:r>
        <w:rPr>
          <w:sz w:val="22"/>
          <w:szCs w:val="28"/>
        </w:rPr>
        <w:t>(最小)</w:t>
      </w:r>
      <w:r>
        <w:rPr>
          <w:rFonts w:hint="eastAsia"/>
          <w:sz w:val="22"/>
          <w:szCs w:val="28"/>
        </w:rPr>
        <w:t xml:space="preserve"> </w:t>
      </w:r>
      <w:r>
        <w:rPr>
          <w:sz w:val="22"/>
          <w:szCs w:val="28"/>
        </w:rPr>
        <w:t>到</w:t>
      </w:r>
      <w:r>
        <w:rPr>
          <w:b/>
          <w:bCs/>
          <w:sz w:val="22"/>
          <w:szCs w:val="28"/>
        </w:rPr>
        <w:t>0.8Mpa</w:t>
      </w:r>
      <w:r>
        <w:rPr>
          <w:rFonts w:hint="eastAsia"/>
          <w:b/>
          <w:bCs/>
          <w:sz w:val="22"/>
          <w:szCs w:val="28"/>
        </w:rPr>
        <w:t xml:space="preserve"> </w:t>
      </w:r>
      <w:r>
        <w:rPr>
          <w:sz w:val="22"/>
          <w:szCs w:val="28"/>
        </w:rPr>
        <w:t>(最大)</w:t>
      </w:r>
      <w:r>
        <w:rPr>
          <w:rFonts w:hint="eastAsia"/>
          <w:sz w:val="22"/>
          <w:szCs w:val="28"/>
        </w:rPr>
        <w:t xml:space="preserve"> </w:t>
      </w:r>
      <w:r>
        <w:rPr>
          <w:sz w:val="22"/>
          <w:szCs w:val="28"/>
        </w:rPr>
        <w:t>之间</w:t>
      </w:r>
      <w:r>
        <w:rPr>
          <w:rFonts w:hint="eastAsia"/>
          <w:sz w:val="22"/>
          <w:szCs w:val="28"/>
        </w:rPr>
        <w:t xml:space="preserve"> </w:t>
      </w:r>
      <w:r>
        <w:rPr>
          <w:sz w:val="22"/>
          <w:szCs w:val="28"/>
        </w:rPr>
        <w:t>(后将其按下</w:t>
      </w:r>
      <w:r>
        <w:rPr>
          <w:rFonts w:hint="eastAsia"/>
          <w:sz w:val="22"/>
          <w:szCs w:val="28"/>
        </w:rPr>
        <w:t>)</w:t>
      </w:r>
      <w:r>
        <w:rPr>
          <w:sz w:val="22"/>
          <w:szCs w:val="28"/>
        </w:rPr>
        <w:t>。</w:t>
      </w:r>
      <w:r>
        <w:rPr>
          <w:sz w:val="22"/>
          <w:szCs w:val="28"/>
        </w:rPr>
        <w:drawing>
          <wp:inline distT="0" distB="0" distL="0" distR="0">
            <wp:extent cx="5270500" cy="1987550"/>
            <wp:effectExtent l="19050" t="0" r="5965" b="0"/>
            <wp:docPr id="21" name="图片 20" descr="微信图片_2022050408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微信图片_20220504082141.jpg"/>
                    <pic:cNvPicPr>
                      <a:picLocks noChangeAspect="1"/>
                    </pic:cNvPicPr>
                  </pic:nvPicPr>
                  <pic:blipFill>
                    <a:blip r:embed="rId35" cstate="print"/>
                    <a:stretch>
                      <a:fillRect/>
                    </a:stretch>
                  </pic:blipFill>
                  <pic:spPr>
                    <a:xfrm>
                      <a:off x="0" y="0"/>
                      <a:ext cx="5274310" cy="1989419"/>
                    </a:xfrm>
                    <a:prstGeom prst="rect">
                      <a:avLst/>
                    </a:prstGeom>
                  </pic:spPr>
                </pic:pic>
              </a:graphicData>
            </a:graphic>
          </wp:inline>
        </w:drawing>
      </w:r>
    </w:p>
    <w:p>
      <w:pPr>
        <w:ind w:firstLine="880" w:firstLineChars="400"/>
        <w:rPr>
          <w:sz w:val="22"/>
          <w:szCs w:val="28"/>
        </w:rPr>
      </w:pPr>
      <w:r>
        <w:rPr>
          <w:sz w:val="22"/>
          <w:szCs w:val="28"/>
        </w:rPr>
        <w:t>图1(</w:t>
      </w:r>
      <w:r>
        <w:rPr>
          <w:rFonts w:hint="eastAsia"/>
          <w:sz w:val="22"/>
          <w:szCs w:val="28"/>
        </w:rPr>
        <w:t>接</w:t>
      </w:r>
      <w:r>
        <w:rPr>
          <w:sz w:val="22"/>
          <w:szCs w:val="28"/>
        </w:rPr>
        <w:t>外部气源接口</w:t>
      </w:r>
      <w:r>
        <w:rPr>
          <w:rFonts w:hint="eastAsia"/>
          <w:sz w:val="22"/>
          <w:szCs w:val="28"/>
        </w:rPr>
        <w:t>与</w:t>
      </w:r>
      <w:r>
        <w:rPr>
          <w:sz w:val="22"/>
          <w:szCs w:val="28"/>
        </w:rPr>
        <w:t xml:space="preserve">内部空气过滤器) </w:t>
      </w:r>
    </w:p>
    <w:p>
      <w:pPr>
        <w:ind w:firstLine="880" w:firstLineChars="400"/>
        <w:jc w:val="center"/>
        <w:rPr>
          <w:sz w:val="22"/>
          <w:szCs w:val="28"/>
        </w:rPr>
      </w:pPr>
    </w:p>
    <w:p>
      <w:pPr>
        <w:ind w:firstLine="1124" w:firstLineChars="400"/>
        <w:jc w:val="center"/>
        <w:rPr>
          <w:b/>
          <w:bCs/>
          <w:sz w:val="28"/>
          <w:szCs w:val="36"/>
          <w:u w:val="single"/>
        </w:rPr>
      </w:pPr>
      <w:r>
        <w:rPr>
          <w:b/>
          <w:bCs/>
          <w:sz w:val="28"/>
          <w:szCs w:val="36"/>
          <w:u w:val="single"/>
        </w:rPr>
        <w:t>警告!</w:t>
      </w:r>
    </w:p>
    <w:p>
      <w:pPr>
        <w:jc w:val="left"/>
        <w:rPr>
          <w:sz w:val="24"/>
          <w:szCs w:val="32"/>
        </w:rPr>
      </w:pPr>
      <w:r>
        <w:rPr>
          <w:b/>
          <w:bCs/>
          <w:sz w:val="24"/>
          <w:szCs w:val="32"/>
        </w:rPr>
        <w:t>3.3.1</w:t>
      </w:r>
      <w:r>
        <w:rPr>
          <w:sz w:val="24"/>
          <w:szCs w:val="32"/>
        </w:rPr>
        <w:t>:因压力大小与外部给予压缩空气压力大小直接相关、当设备压力无法达到规定需要压力且无法调节更大时请检查压缩空气给予气源最大压力，并进行调整修改，确保设备所需压力。</w:t>
      </w:r>
    </w:p>
    <w:p>
      <w:pPr>
        <w:jc w:val="left"/>
        <w:rPr>
          <w:sz w:val="24"/>
          <w:szCs w:val="32"/>
        </w:rPr>
      </w:pPr>
      <w:r>
        <w:rPr>
          <w:b/>
          <w:bCs/>
          <w:sz w:val="24"/>
          <w:szCs w:val="32"/>
        </w:rPr>
        <w:t>3.3.2</w:t>
      </w:r>
      <w:r>
        <w:rPr>
          <w:sz w:val="24"/>
          <w:szCs w:val="32"/>
        </w:rPr>
        <w:t>:注意，如气源压力无法达到设备所需指定压力，其相关功能可能有所限制及影响设备的正常操作使用。</w:t>
      </w:r>
    </w:p>
    <w:p>
      <w:pPr>
        <w:jc w:val="left"/>
        <w:rPr>
          <w:sz w:val="24"/>
          <w:szCs w:val="32"/>
        </w:rPr>
      </w:pPr>
      <w:r>
        <w:rPr>
          <w:b/>
          <w:bCs/>
          <w:sz w:val="24"/>
          <w:szCs w:val="32"/>
        </w:rPr>
        <w:t>3.3.3</w:t>
      </w:r>
      <w:r>
        <w:rPr>
          <w:sz w:val="24"/>
          <w:szCs w:val="32"/>
        </w:rPr>
        <w:t>当开始维护工作、清洁或者移动机器时，需要切断压缩空气气源，将给予气源从</w:t>
      </w:r>
      <w:r>
        <w:rPr>
          <w:rFonts w:hint="eastAsia"/>
          <w:sz w:val="24"/>
          <w:szCs w:val="32"/>
        </w:rPr>
        <w:t xml:space="preserve"> </w:t>
      </w:r>
      <w:r>
        <w:rPr>
          <w:sz w:val="24"/>
          <w:szCs w:val="32"/>
        </w:rPr>
        <w:t>(图1)</w:t>
      </w:r>
      <w:r>
        <w:rPr>
          <w:rFonts w:hint="eastAsia"/>
          <w:sz w:val="24"/>
          <w:szCs w:val="32"/>
        </w:rPr>
        <w:t xml:space="preserve"> </w:t>
      </w:r>
      <w:r>
        <w:rPr>
          <w:sz w:val="24"/>
          <w:szCs w:val="32"/>
        </w:rPr>
        <w:t>设备快速接口处移开，这样的操作可避免其气源可能会对操作者引起的危险。</w:t>
      </w:r>
    </w:p>
    <w:p>
      <w:pPr>
        <w:ind w:firstLine="1124" w:firstLineChars="400"/>
        <w:jc w:val="center"/>
        <w:rPr>
          <w:b/>
          <w:bCs/>
          <w:sz w:val="28"/>
          <w:szCs w:val="36"/>
          <w:u w:val="single"/>
        </w:rPr>
      </w:pPr>
    </w:p>
    <w:p>
      <w:pPr>
        <w:rPr>
          <w:b/>
          <w:bCs/>
          <w:sz w:val="28"/>
          <w:szCs w:val="36"/>
        </w:rPr>
      </w:pPr>
    </w:p>
    <w:p>
      <w:pPr>
        <w:rPr>
          <w:b/>
          <w:bCs/>
          <w:sz w:val="28"/>
          <w:szCs w:val="36"/>
        </w:rPr>
      </w:pPr>
    </w:p>
    <w:p>
      <w:pPr>
        <w:rPr>
          <w:b/>
          <w:bCs/>
          <w:sz w:val="28"/>
          <w:szCs w:val="36"/>
        </w:rPr>
      </w:pPr>
    </w:p>
    <w:p>
      <w:pPr>
        <w:rPr>
          <w:b/>
          <w:bCs/>
          <w:sz w:val="28"/>
          <w:szCs w:val="36"/>
          <w:u w:val="single"/>
        </w:rPr>
      </w:pPr>
      <w:r>
        <w:rPr>
          <w:b/>
          <w:bCs/>
          <w:sz w:val="28"/>
          <w:szCs w:val="36"/>
        </w:rPr>
        <w:t>3.4</w:t>
      </w:r>
      <w:r>
        <w:rPr>
          <w:b/>
          <w:bCs/>
          <w:sz w:val="28"/>
          <w:szCs w:val="36"/>
          <w:u w:val="single"/>
        </w:rPr>
        <w:t>设备安装步骤及示图</w:t>
      </w:r>
      <w:r>
        <w:rPr>
          <w:b/>
          <w:bCs/>
          <w:sz w:val="22"/>
          <w:szCs w:val="28"/>
        </w:rPr>
        <w:br w:type="page"/>
      </w:r>
    </w:p>
    <w:p>
      <w:pPr>
        <w:numPr>
          <w:ilvl w:val="0"/>
          <w:numId w:val="1"/>
        </w:numPr>
        <w:jc w:val="center"/>
        <w:rPr>
          <w:b/>
          <w:bCs/>
          <w:sz w:val="28"/>
          <w:szCs w:val="36"/>
          <w:u w:val="single"/>
        </w:rPr>
      </w:pPr>
      <w:r>
        <w:rPr>
          <w:sz w:val="24"/>
          <w:szCs w:val="32"/>
        </w:rPr>
        <w:drawing>
          <wp:anchor distT="0" distB="0" distL="114300" distR="114300" simplePos="0" relativeHeight="251691008" behindDoc="0" locked="0" layoutInCell="1" allowOverlap="1">
            <wp:simplePos x="0" y="0"/>
            <wp:positionH relativeFrom="column">
              <wp:posOffset>114300</wp:posOffset>
            </wp:positionH>
            <wp:positionV relativeFrom="page">
              <wp:posOffset>1271270</wp:posOffset>
            </wp:positionV>
            <wp:extent cx="460375" cy="434340"/>
            <wp:effectExtent l="0" t="0" r="15875" b="3810"/>
            <wp:wrapSquare wrapText="bothSides"/>
            <wp:docPr id="58" name="图片 58" descr="164584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45844629(1)"/>
                    <pic:cNvPicPr>
                      <a:picLocks noChangeAspect="1"/>
                    </pic:cNvPicPr>
                  </pic:nvPicPr>
                  <pic:blipFill>
                    <a:blip r:embed="rId8" cstate="print"/>
                    <a:stretch>
                      <a:fillRect/>
                    </a:stretch>
                  </pic:blipFill>
                  <pic:spPr>
                    <a:xfrm>
                      <a:off x="0" y="0"/>
                      <a:ext cx="460375" cy="434340"/>
                    </a:xfrm>
                    <a:prstGeom prst="rect">
                      <a:avLst/>
                    </a:prstGeom>
                  </pic:spPr>
                </pic:pic>
              </a:graphicData>
            </a:graphic>
          </wp:anchor>
        </w:drawing>
      </w:r>
      <w:r>
        <w:rPr>
          <w:b/>
          <w:bCs/>
          <w:sz w:val="28"/>
          <w:szCs w:val="36"/>
          <w:u w:val="single"/>
        </w:rPr>
        <w:t>操作手册及说明</w:t>
      </w:r>
    </w:p>
    <w:p>
      <w:pPr>
        <w:rPr>
          <w:b/>
          <w:bCs/>
          <w:sz w:val="22"/>
          <w:szCs w:val="28"/>
          <w:u w:val="single"/>
        </w:rPr>
      </w:pPr>
      <w:r>
        <w:rPr>
          <w:b/>
          <w:bCs/>
          <w:sz w:val="22"/>
          <w:szCs w:val="28"/>
          <w:u w:val="single"/>
        </w:rPr>
        <w:t>操作者必须完全明白机器的工作和操控，他/她必须阅读并理解这本手册中含有的所有信息并且要明白在准备和维护阶段其他风险。</w:t>
      </w:r>
    </w:p>
    <w:p>
      <w:pPr>
        <w:rPr>
          <w:b/>
          <w:bCs/>
          <w:sz w:val="22"/>
          <w:szCs w:val="28"/>
          <w:u w:val="single"/>
        </w:rPr>
      </w:pPr>
    </w:p>
    <w:p>
      <w:pPr>
        <w:rPr>
          <w:b/>
          <w:bCs/>
          <w:sz w:val="22"/>
          <w:szCs w:val="28"/>
        </w:rPr>
      </w:pPr>
      <w:r>
        <w:rPr>
          <w:sz w:val="22"/>
          <w:szCs w:val="28"/>
        </w:rPr>
        <w:t>每个操作者必须明白机器在使用之前相关的其他风险以防可能的意外发生。</w:t>
      </w:r>
    </w:p>
    <w:p>
      <w:pPr>
        <w:numPr>
          <w:ilvl w:val="0"/>
          <w:numId w:val="6"/>
        </w:numPr>
        <w:rPr>
          <w:b/>
          <w:bCs/>
          <w:sz w:val="22"/>
          <w:szCs w:val="28"/>
        </w:rPr>
      </w:pPr>
      <w:r>
        <w:rPr>
          <w:b/>
          <w:bCs/>
          <w:sz w:val="22"/>
          <w:szCs w:val="28"/>
        </w:rPr>
        <w:t>手由于材料的引入会粉碎的危险。</w:t>
      </w:r>
    </w:p>
    <w:p>
      <w:pPr>
        <w:jc w:val="center"/>
        <w:rPr>
          <w:b/>
          <w:bCs/>
          <w:sz w:val="24"/>
          <w:szCs w:val="32"/>
        </w:rPr>
      </w:pPr>
      <w:r>
        <w:rPr>
          <w:b/>
          <w:bCs/>
          <w:sz w:val="24"/>
          <w:szCs w:val="32"/>
        </w:rPr>
        <w:t>警告</w:t>
      </w:r>
    </w:p>
    <w:p>
      <w:pPr>
        <w:jc w:val="center"/>
        <w:rPr>
          <w:b/>
          <w:bCs/>
          <w:sz w:val="24"/>
          <w:szCs w:val="32"/>
        </w:rPr>
      </w:pPr>
      <w:r>
        <w:rPr>
          <w:b/>
          <w:bCs/>
          <w:sz w:val="24"/>
          <w:szCs w:val="32"/>
        </w:rPr>
        <w:t>由于引入材料手部被困在机器里面的危险</w:t>
      </w:r>
    </w:p>
    <w:p>
      <w:pPr>
        <w:jc w:val="center"/>
        <w:rPr>
          <w:sz w:val="24"/>
          <w:szCs w:val="32"/>
        </w:rPr>
      </w:pPr>
      <w:r>
        <w:rPr>
          <w:sz w:val="24"/>
          <w:szCs w:val="32"/>
        </w:rPr>
        <w:t>在配备有消除这类风险的工具的指定的区域工作是必要的。</w:t>
      </w:r>
    </w:p>
    <w:p>
      <w:pPr>
        <w:jc w:val="center"/>
        <w:rPr>
          <w:sz w:val="24"/>
          <w:szCs w:val="32"/>
        </w:rPr>
      </w:pPr>
      <w:r>
        <w:rPr>
          <w:sz w:val="24"/>
          <w:szCs w:val="32"/>
        </w:rPr>
        <w:t>操作者必须使材料滑动进入</w:t>
      </w:r>
    </w:p>
    <w:p>
      <w:pPr>
        <w:jc w:val="center"/>
        <w:rPr>
          <w:b/>
          <w:bCs/>
          <w:sz w:val="24"/>
          <w:szCs w:val="32"/>
          <w:u w:val="single"/>
        </w:rPr>
      </w:pPr>
      <w:r>
        <w:rPr>
          <w:b/>
          <w:bCs/>
          <w:sz w:val="24"/>
          <w:szCs w:val="32"/>
          <w:u w:val="single"/>
        </w:rPr>
        <w:t>并且不能用手引入材料。</w:t>
      </w:r>
    </w:p>
    <w:p>
      <w:pPr>
        <w:jc w:val="center"/>
        <w:rPr>
          <w:b/>
          <w:bCs/>
          <w:sz w:val="24"/>
          <w:szCs w:val="32"/>
          <w:u w:val="single"/>
        </w:rPr>
      </w:pPr>
      <w:r>
        <w:rPr>
          <w:b/>
          <w:bCs/>
          <w:sz w:val="24"/>
          <w:szCs w:val="32"/>
          <w:u w:val="single"/>
        </w:rPr>
        <w:t>禁止用手来冒险。</w:t>
      </w:r>
    </w:p>
    <w:p>
      <w:pPr>
        <w:jc w:val="center"/>
        <w:rPr>
          <w:b/>
          <w:bCs/>
          <w:sz w:val="22"/>
          <w:szCs w:val="28"/>
          <w:u w:val="single"/>
        </w:rPr>
      </w:pPr>
    </w:p>
    <w:p>
      <w:pPr>
        <w:jc w:val="left"/>
        <w:rPr>
          <w:b/>
          <w:bCs/>
          <w:sz w:val="24"/>
          <w:szCs w:val="32"/>
        </w:rPr>
      </w:pPr>
      <w:r>
        <w:rPr>
          <w:rFonts w:hint="eastAsia"/>
          <w:b/>
          <w:bCs/>
          <w:sz w:val="24"/>
          <w:szCs w:val="32"/>
        </w:rPr>
        <w:t>B.</w:t>
      </w:r>
      <w:r>
        <w:rPr>
          <w:b/>
          <w:bCs/>
          <w:sz w:val="24"/>
          <w:szCs w:val="32"/>
        </w:rPr>
        <w:t>在装载材料时</w:t>
      </w:r>
      <w:r>
        <w:rPr>
          <w:rFonts w:hint="eastAsia"/>
          <w:b/>
          <w:bCs/>
          <w:sz w:val="24"/>
          <w:szCs w:val="32"/>
        </w:rPr>
        <w:t>由</w:t>
      </w:r>
      <w:r>
        <w:rPr>
          <w:b/>
          <w:bCs/>
          <w:sz w:val="24"/>
          <w:szCs w:val="32"/>
        </w:rPr>
        <w:t>于</w:t>
      </w:r>
      <w:r>
        <w:rPr>
          <w:rFonts w:hint="eastAsia"/>
          <w:b/>
          <w:bCs/>
          <w:sz w:val="24"/>
          <w:szCs w:val="32"/>
        </w:rPr>
        <w:t>抬</w:t>
      </w:r>
      <w:r>
        <w:rPr>
          <w:b/>
          <w:bCs/>
          <w:sz w:val="24"/>
          <w:szCs w:val="32"/>
        </w:rPr>
        <w:t>升移动纸张和布料滑落而造成的损坏危险。</w:t>
      </w:r>
    </w:p>
    <w:p>
      <w:pPr>
        <w:ind w:firstLine="480" w:firstLineChars="200"/>
        <w:jc w:val="left"/>
        <w:rPr>
          <w:sz w:val="24"/>
          <w:szCs w:val="32"/>
        </w:rPr>
      </w:pPr>
      <w:r>
        <w:rPr>
          <w:sz w:val="24"/>
          <w:szCs w:val="32"/>
        </w:rPr>
        <w:t>根据关于热升华装载材料的一般性建议或绝对安全、有保护措施的方法来操作的义务。</w:t>
      </w:r>
    </w:p>
    <w:p>
      <w:pPr>
        <w:ind w:firstLine="440" w:firstLineChars="200"/>
        <w:jc w:val="left"/>
        <w:rPr>
          <w:sz w:val="22"/>
          <w:szCs w:val="28"/>
        </w:rPr>
      </w:pPr>
    </w:p>
    <w:p>
      <w:pPr>
        <w:jc w:val="left"/>
        <w:rPr>
          <w:b/>
          <w:bCs/>
          <w:sz w:val="24"/>
          <w:szCs w:val="32"/>
        </w:rPr>
      </w:pPr>
      <w:r>
        <w:rPr>
          <w:rFonts w:hint="eastAsia"/>
          <w:b/>
          <w:bCs/>
          <w:sz w:val="24"/>
          <w:szCs w:val="32"/>
        </w:rPr>
        <w:t>C.在材料进入时或者维护时由于触碰热转印滚筒而导致的烧伤危险。</w:t>
      </w:r>
    </w:p>
    <w:p>
      <w:pPr>
        <w:jc w:val="left"/>
        <w:rPr>
          <w:b/>
          <w:bCs/>
          <w:sz w:val="24"/>
          <w:szCs w:val="32"/>
        </w:rPr>
      </w:pPr>
    </w:p>
    <w:p>
      <w:pPr>
        <w:jc w:val="left"/>
        <w:rPr>
          <w:b/>
          <w:bCs/>
          <w:sz w:val="24"/>
          <w:szCs w:val="32"/>
        </w:rPr>
      </w:pPr>
      <w:r>
        <w:rPr>
          <w:b/>
          <w:bCs/>
          <w:sz w:val="24"/>
          <w:szCs w:val="32"/>
        </w:rPr>
        <w:drawing>
          <wp:anchor distT="0" distB="0" distL="114300" distR="114300" simplePos="0" relativeHeight="251692032" behindDoc="0" locked="0" layoutInCell="1" allowOverlap="1">
            <wp:simplePos x="0" y="0"/>
            <wp:positionH relativeFrom="column">
              <wp:posOffset>-123190</wp:posOffset>
            </wp:positionH>
            <wp:positionV relativeFrom="page">
              <wp:posOffset>4882515</wp:posOffset>
            </wp:positionV>
            <wp:extent cx="732790" cy="605790"/>
            <wp:effectExtent l="69215" t="89535" r="74295" b="104775"/>
            <wp:wrapSquare wrapText="bothSides"/>
            <wp:docPr id="59" name="图片 59" descr="1645852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45852587(1)"/>
                    <pic:cNvPicPr>
                      <a:picLocks noChangeAspect="1"/>
                    </pic:cNvPicPr>
                  </pic:nvPicPr>
                  <pic:blipFill>
                    <a:blip r:embed="rId36" cstate="print"/>
                    <a:stretch>
                      <a:fillRect/>
                    </a:stretch>
                  </pic:blipFill>
                  <pic:spPr>
                    <a:xfrm rot="20640000">
                      <a:off x="0" y="0"/>
                      <a:ext cx="732790" cy="605790"/>
                    </a:xfrm>
                    <a:prstGeom prst="rect">
                      <a:avLst/>
                    </a:prstGeom>
                  </pic:spPr>
                </pic:pic>
              </a:graphicData>
            </a:graphic>
          </wp:anchor>
        </w:drawing>
      </w:r>
      <w:r>
        <w:rPr>
          <w:b/>
          <w:bCs/>
          <w:sz w:val="24"/>
          <w:szCs w:val="32"/>
        </w:rPr>
        <w:t>使用防护性手套的义务。</w:t>
      </w:r>
    </w:p>
    <w:p>
      <w:pPr>
        <w:jc w:val="left"/>
        <w:rPr>
          <w:b/>
          <w:bCs/>
          <w:sz w:val="24"/>
          <w:szCs w:val="32"/>
        </w:rPr>
      </w:pPr>
      <w:r>
        <w:rPr>
          <w:b/>
          <w:bCs/>
          <w:sz w:val="24"/>
          <w:szCs w:val="32"/>
        </w:rPr>
        <w:t>在配备有取消这类剩余风险的工具的正确区域工作的义务。</w:t>
      </w:r>
    </w:p>
    <w:p>
      <w:pPr>
        <w:jc w:val="left"/>
        <w:rPr>
          <w:b/>
          <w:bCs/>
          <w:sz w:val="24"/>
          <w:szCs w:val="32"/>
        </w:rPr>
      </w:pPr>
      <w:r>
        <w:rPr>
          <w:b/>
          <w:bCs/>
          <w:sz w:val="24"/>
          <w:szCs w:val="32"/>
        </w:rPr>
        <w:t>根据一般性建议来操作的义务。</w:t>
      </w:r>
    </w:p>
    <w:p>
      <w:pPr>
        <w:jc w:val="left"/>
        <w:rPr>
          <w:b/>
          <w:bCs/>
          <w:sz w:val="24"/>
          <w:szCs w:val="32"/>
        </w:rPr>
      </w:pPr>
    </w:p>
    <w:p>
      <w:pPr>
        <w:jc w:val="left"/>
        <w:rPr>
          <w:b/>
          <w:bCs/>
          <w:sz w:val="24"/>
          <w:szCs w:val="32"/>
        </w:rPr>
      </w:pPr>
    </w:p>
    <w:p>
      <w:pPr>
        <w:jc w:val="left"/>
        <w:rPr>
          <w:b/>
          <w:bCs/>
          <w:sz w:val="24"/>
          <w:szCs w:val="32"/>
        </w:rPr>
      </w:pPr>
      <w:r>
        <w:rPr>
          <w:b/>
          <w:bCs/>
          <w:sz w:val="24"/>
          <w:szCs w:val="32"/>
        </w:rPr>
        <w:t>D.由于在防护机柜内机械分的运转及所有轴与轴之间或独立的运转都有造成损坏的危险，所以以防门板打开及接触其相关部位。</w:t>
      </w:r>
    </w:p>
    <w:p>
      <w:pPr>
        <w:ind w:firstLine="480" w:firstLineChars="200"/>
        <w:jc w:val="left"/>
        <w:rPr>
          <w:sz w:val="24"/>
          <w:szCs w:val="32"/>
        </w:rPr>
      </w:pPr>
      <w:r>
        <w:rPr>
          <w:sz w:val="24"/>
          <w:szCs w:val="32"/>
        </w:rPr>
        <w:t>如需维修则根据维修相关的一般性建议来操作。</w:t>
      </w:r>
    </w:p>
    <w:p>
      <w:pPr>
        <w:ind w:firstLine="480" w:firstLineChars="200"/>
        <w:jc w:val="left"/>
        <w:rPr>
          <w:sz w:val="24"/>
          <w:szCs w:val="32"/>
        </w:rPr>
      </w:pPr>
    </w:p>
    <w:p>
      <w:pPr>
        <w:numPr>
          <w:ilvl w:val="0"/>
          <w:numId w:val="5"/>
        </w:numPr>
        <w:jc w:val="left"/>
        <w:rPr>
          <w:b/>
          <w:bCs/>
          <w:sz w:val="24"/>
          <w:szCs w:val="32"/>
        </w:rPr>
      </w:pPr>
      <w:r>
        <w:rPr>
          <w:b/>
          <w:bCs/>
          <w:sz w:val="24"/>
          <w:szCs w:val="32"/>
        </w:rPr>
        <w:t>电源源头危险。</w:t>
      </w:r>
    </w:p>
    <w:p>
      <w:pPr>
        <w:ind w:firstLine="482" w:firstLineChars="200"/>
        <w:jc w:val="left"/>
        <w:rPr>
          <w:b/>
          <w:bCs/>
          <w:sz w:val="24"/>
          <w:szCs w:val="32"/>
        </w:rPr>
      </w:pPr>
      <w:r>
        <w:rPr>
          <w:b/>
          <w:bCs/>
          <w:sz w:val="24"/>
          <w:szCs w:val="32"/>
        </w:rPr>
        <w:t>由于在设备机柜电柜内有带电及电源源头接线部分，故电源头有电量输入或设备还有残余电量的时候禁止将其电柜打开，并需要专业人士进行。</w:t>
      </w:r>
    </w:p>
    <w:p>
      <w:pPr>
        <w:ind w:firstLine="480" w:firstLineChars="200"/>
        <w:jc w:val="left"/>
        <w:rPr>
          <w:sz w:val="24"/>
          <w:szCs w:val="32"/>
        </w:rPr>
      </w:pPr>
      <w:r>
        <w:rPr>
          <w:sz w:val="24"/>
          <w:szCs w:val="32"/>
        </w:rPr>
        <w:t>在进行任何项目、检修、维护、操作等电力危险都能被切断关闭;至于所有的维护操作，用此方法，所有的过程都能在完全安全的情况下实施。</w:t>
      </w:r>
      <w:r>
        <w:rPr>
          <w:sz w:val="24"/>
          <w:szCs w:val="32"/>
        </w:rPr>
        <w:drawing>
          <wp:inline distT="0" distB="0" distL="0" distR="0">
            <wp:extent cx="5274310" cy="1400175"/>
            <wp:effectExtent l="19050" t="0" r="2540" b="0"/>
            <wp:docPr id="20" name="图片 19" descr="123456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23456789.png"/>
                    <pic:cNvPicPr>
                      <a:picLocks noChangeAspect="1"/>
                    </pic:cNvPicPr>
                  </pic:nvPicPr>
                  <pic:blipFill>
                    <a:blip r:embed="rId30" cstate="print"/>
                    <a:stretch>
                      <a:fillRect/>
                    </a:stretch>
                  </pic:blipFill>
                  <pic:spPr>
                    <a:xfrm>
                      <a:off x="0" y="0"/>
                      <a:ext cx="5274310" cy="1400175"/>
                    </a:xfrm>
                    <a:prstGeom prst="rect">
                      <a:avLst/>
                    </a:prstGeom>
                  </pic:spPr>
                </pic:pic>
              </a:graphicData>
            </a:graphic>
          </wp:inline>
        </w:drawing>
      </w:r>
    </w:p>
    <w:p>
      <w:pPr>
        <w:ind w:left="210"/>
        <w:rPr>
          <w:b/>
          <w:bCs/>
          <w:sz w:val="22"/>
          <w:szCs w:val="28"/>
        </w:rPr>
      </w:pPr>
      <w:r>
        <w:rPr>
          <w:b/>
          <w:bCs/>
          <w:sz w:val="22"/>
          <w:szCs w:val="28"/>
        </w:rPr>
        <w:br w:type="page"/>
      </w:r>
    </w:p>
    <w:p>
      <w:pPr>
        <w:rPr>
          <w:b/>
          <w:bCs/>
          <w:sz w:val="22"/>
          <w:szCs w:val="28"/>
          <w:u w:val="single"/>
        </w:rPr>
      </w:pPr>
      <w:r>
        <w:rPr>
          <w:b/>
          <w:bCs/>
          <w:sz w:val="22"/>
          <w:szCs w:val="28"/>
        </w:rPr>
        <w:t>4.1</w:t>
      </w:r>
      <w:r>
        <w:rPr>
          <w:b/>
          <w:bCs/>
          <w:sz w:val="22"/>
          <w:szCs w:val="28"/>
          <w:u w:val="single"/>
        </w:rPr>
        <w:t>启动机器源</w:t>
      </w:r>
    </w:p>
    <w:p>
      <w:pPr>
        <w:rPr>
          <w:b/>
          <w:bCs/>
          <w:sz w:val="22"/>
          <w:szCs w:val="28"/>
          <w:u w:val="single"/>
        </w:rPr>
      </w:pPr>
    </w:p>
    <w:p>
      <w:pPr>
        <w:numPr>
          <w:ilvl w:val="0"/>
          <w:numId w:val="7"/>
        </w:numPr>
        <w:rPr>
          <w:sz w:val="22"/>
          <w:szCs w:val="28"/>
        </w:rPr>
      </w:pPr>
      <w:r>
        <w:rPr>
          <w:sz w:val="22"/>
          <w:szCs w:val="28"/>
        </w:rPr>
        <w:t>将图</w:t>
      </w:r>
      <w:r>
        <w:rPr>
          <w:rFonts w:hint="eastAsia"/>
          <w:sz w:val="22"/>
          <w:szCs w:val="28"/>
        </w:rPr>
        <w:t>（1）</w:t>
      </w:r>
      <w:r>
        <w:rPr>
          <w:sz w:val="22"/>
          <w:szCs w:val="28"/>
        </w:rPr>
        <w:t>电</w:t>
      </w:r>
      <w:r>
        <w:rPr>
          <w:rFonts w:hint="eastAsia"/>
          <w:sz w:val="22"/>
          <w:szCs w:val="28"/>
        </w:rPr>
        <w:t>控箱内的</w:t>
      </w:r>
      <w:r>
        <w:rPr>
          <w:sz w:val="22"/>
          <w:szCs w:val="28"/>
        </w:rPr>
        <w:t>所相</w:t>
      </w:r>
      <w:r>
        <w:rPr>
          <w:rFonts w:hint="eastAsia"/>
          <w:sz w:val="22"/>
          <w:szCs w:val="28"/>
        </w:rPr>
        <w:t>关开关</w:t>
      </w:r>
      <w:r>
        <w:rPr>
          <w:sz w:val="22"/>
          <w:szCs w:val="28"/>
        </w:rPr>
        <w:t>向上推至</w:t>
      </w:r>
      <w:r>
        <w:rPr>
          <w:b/>
          <w:bCs/>
          <w:sz w:val="22"/>
          <w:szCs w:val="28"/>
        </w:rPr>
        <w:t>ON</w:t>
      </w:r>
      <w:r>
        <w:rPr>
          <w:sz w:val="22"/>
          <w:szCs w:val="28"/>
        </w:rPr>
        <w:t>档位位置(如图)</w:t>
      </w:r>
    </w:p>
    <w:p>
      <w:pPr>
        <w:numPr>
          <w:ilvl w:val="0"/>
          <w:numId w:val="7"/>
        </w:numPr>
        <w:rPr>
          <w:sz w:val="22"/>
          <w:szCs w:val="28"/>
        </w:rPr>
      </w:pPr>
      <w:r>
        <w:rPr>
          <w:sz w:val="22"/>
          <w:szCs w:val="28"/>
        </w:rPr>
        <w:t>将电柜外的</w:t>
      </w:r>
      <w:r>
        <w:rPr>
          <w:rFonts w:hint="eastAsia"/>
          <w:sz w:val="22"/>
          <w:szCs w:val="28"/>
        </w:rPr>
        <w:t>空气开关</w:t>
      </w:r>
      <w:r>
        <w:rPr>
          <w:sz w:val="22"/>
          <w:szCs w:val="28"/>
        </w:rPr>
        <w:t>调到</w:t>
      </w:r>
      <w:r>
        <w:rPr>
          <w:b/>
          <w:bCs/>
          <w:sz w:val="22"/>
          <w:szCs w:val="28"/>
        </w:rPr>
        <w:t>ON</w:t>
      </w:r>
      <w:r>
        <w:rPr>
          <w:sz w:val="22"/>
          <w:szCs w:val="28"/>
        </w:rPr>
        <w:t>的位置(如图)</w:t>
      </w:r>
    </w:p>
    <w:p>
      <w:pPr>
        <w:rPr>
          <w:sz w:val="22"/>
          <w:szCs w:val="28"/>
        </w:rPr>
      </w:pPr>
      <w:r>
        <w:rPr>
          <w:sz w:val="22"/>
          <w:szCs w:val="28"/>
        </w:rPr>
        <w:t>2)检查所有的紧急装置在正在操作的位置。</w:t>
      </w:r>
    </w:p>
    <w:p>
      <w:pPr>
        <w:rPr>
          <w:sz w:val="22"/>
          <w:szCs w:val="28"/>
        </w:rPr>
      </w:pPr>
      <w:r>
        <w:rPr>
          <w:sz w:val="22"/>
          <w:szCs w:val="28"/>
        </w:rPr>
        <w:t>3)做开机前的设备检查及检查设备指示灯有无电源，准备开机进行印花前的预热。</w:t>
      </w:r>
    </w:p>
    <w:p>
      <w:pPr>
        <w:rPr>
          <w:sz w:val="22"/>
          <w:szCs w:val="28"/>
        </w:rPr>
      </w:pPr>
      <w:r>
        <w:rPr>
          <w:sz w:val="22"/>
          <w:szCs w:val="28"/>
        </w:rPr>
        <w:drawing>
          <wp:inline distT="0" distB="0" distL="0" distR="0">
            <wp:extent cx="5272405" cy="1859280"/>
            <wp:effectExtent l="19050" t="0" r="3938" b="0"/>
            <wp:docPr id="43" name="图片 42" descr="微信图片_2022050411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微信图片_20220504110709.jpg"/>
                    <pic:cNvPicPr>
                      <a:picLocks noChangeAspect="1"/>
                    </pic:cNvPicPr>
                  </pic:nvPicPr>
                  <pic:blipFill>
                    <a:blip r:embed="rId37" cstate="print"/>
                    <a:stretch>
                      <a:fillRect/>
                    </a:stretch>
                  </pic:blipFill>
                  <pic:spPr>
                    <a:xfrm>
                      <a:off x="0" y="0"/>
                      <a:ext cx="5274310" cy="1859773"/>
                    </a:xfrm>
                    <a:prstGeom prst="rect">
                      <a:avLst/>
                    </a:prstGeom>
                  </pic:spPr>
                </pic:pic>
              </a:graphicData>
            </a:graphic>
          </wp:inline>
        </w:drawing>
      </w:r>
    </w:p>
    <w:p>
      <w:pPr>
        <w:jc w:val="center"/>
        <w:rPr>
          <w:b/>
          <w:bCs/>
          <w:sz w:val="24"/>
          <w:szCs w:val="32"/>
          <w:u w:val="single"/>
        </w:rPr>
      </w:pPr>
      <w:r>
        <w:rPr>
          <w:b/>
          <w:bCs/>
          <w:sz w:val="24"/>
          <w:szCs w:val="32"/>
          <w:u w:val="single"/>
        </w:rPr>
        <w:t>重</w:t>
      </w:r>
      <w:r>
        <w:rPr>
          <w:rFonts w:hint="eastAsia"/>
          <w:b/>
          <w:bCs/>
          <w:sz w:val="24"/>
          <w:szCs w:val="32"/>
          <w:u w:val="single"/>
        </w:rPr>
        <w:t xml:space="preserve">  </w:t>
      </w:r>
      <w:r>
        <w:rPr>
          <w:b/>
          <w:bCs/>
          <w:sz w:val="24"/>
          <w:szCs w:val="32"/>
          <w:u w:val="single"/>
        </w:rPr>
        <w:t>要</w:t>
      </w:r>
    </w:p>
    <w:p>
      <w:pPr>
        <w:ind w:firstLine="480"/>
        <w:jc w:val="left"/>
        <w:rPr>
          <w:b/>
          <w:bCs/>
          <w:sz w:val="24"/>
          <w:szCs w:val="32"/>
        </w:rPr>
      </w:pPr>
      <w:r>
        <w:rPr>
          <w:b/>
          <w:bCs/>
          <w:sz w:val="24"/>
          <w:szCs w:val="32"/>
        </w:rPr>
        <w:t>请在开机加温前确保设备毛毡与滚简是否贴紧，用手</w:t>
      </w:r>
      <w:r>
        <w:rPr>
          <w:rFonts w:hint="eastAsia"/>
          <w:b/>
          <w:bCs/>
          <w:sz w:val="24"/>
          <w:szCs w:val="32"/>
        </w:rPr>
        <w:t>的背面轻拍</w:t>
      </w:r>
      <w:r>
        <w:rPr>
          <w:b/>
          <w:bCs/>
          <w:sz w:val="24"/>
          <w:szCs w:val="32"/>
        </w:rPr>
        <w:t>毛毡，如转印毛毡有松动，请将其摇紧后进行后续操作，以免在运转过程中因毛毡松动打滑而停止运转。</w:t>
      </w:r>
    </w:p>
    <w:p>
      <w:pPr>
        <w:ind w:firstLine="480"/>
        <w:jc w:val="left"/>
        <w:rPr>
          <w:b/>
          <w:bCs/>
          <w:sz w:val="24"/>
          <w:szCs w:val="32"/>
        </w:rPr>
      </w:pPr>
    </w:p>
    <w:p>
      <w:pPr>
        <w:jc w:val="left"/>
        <w:rPr>
          <w:b/>
          <w:bCs/>
          <w:sz w:val="24"/>
          <w:szCs w:val="32"/>
          <w:u w:val="single"/>
        </w:rPr>
      </w:pPr>
      <w:r>
        <w:rPr>
          <w:b/>
          <w:bCs/>
          <w:sz w:val="24"/>
          <w:szCs w:val="32"/>
        </w:rPr>
        <w:t>4.2</w:t>
      </w:r>
      <w:r>
        <w:rPr>
          <w:b/>
          <w:bCs/>
          <w:sz w:val="24"/>
          <w:szCs w:val="32"/>
          <w:u w:val="single"/>
        </w:rPr>
        <w:t>关于控制面板</w:t>
      </w:r>
    </w:p>
    <w:p>
      <w:pPr>
        <w:jc w:val="left"/>
        <w:rPr>
          <w:b/>
          <w:bCs/>
          <w:sz w:val="24"/>
          <w:szCs w:val="32"/>
          <w:u w:val="single"/>
        </w:rPr>
      </w:pPr>
      <w:r>
        <w:rPr>
          <w:b/>
          <w:bCs/>
          <w:sz w:val="24"/>
          <w:szCs w:val="32"/>
          <w:u w:val="single"/>
        </w:rPr>
        <w:t>示例:</w:t>
      </w:r>
      <w:r>
        <w:rPr>
          <w:rFonts w:hint="eastAsia"/>
          <w:b/>
          <w:bCs/>
          <w:sz w:val="24"/>
          <w:szCs w:val="32"/>
          <w:u w:val="single"/>
        </w:rPr>
        <w:t xml:space="preserve">  </w:t>
      </w:r>
      <w:r>
        <w:rPr>
          <w:b/>
          <w:bCs/>
          <w:sz w:val="24"/>
          <w:szCs w:val="32"/>
          <w:u w:val="single"/>
        </w:rPr>
        <w:t>(左侧)</w:t>
      </w:r>
      <w:r>
        <w:rPr>
          <w:rFonts w:hint="eastAsia"/>
          <w:b/>
          <w:bCs/>
          <w:sz w:val="24"/>
          <w:szCs w:val="32"/>
          <w:u w:val="single"/>
        </w:rPr>
        <w:t xml:space="preserve">  </w:t>
      </w:r>
    </w:p>
    <w:p>
      <w:pPr>
        <w:ind w:firstLine="480" w:firstLineChars="200"/>
        <w:jc w:val="left"/>
        <w:rPr>
          <w:sz w:val="24"/>
          <w:szCs w:val="32"/>
        </w:rPr>
      </w:pPr>
      <w:r>
        <w:rPr>
          <w:sz w:val="24"/>
          <w:szCs w:val="32"/>
        </w:rPr>
        <w:drawing>
          <wp:anchor distT="0" distB="0" distL="114300" distR="114300" simplePos="0" relativeHeight="251694080" behindDoc="0" locked="0" layoutInCell="1" allowOverlap="1">
            <wp:simplePos x="0" y="0"/>
            <wp:positionH relativeFrom="column">
              <wp:posOffset>85090</wp:posOffset>
            </wp:positionH>
            <wp:positionV relativeFrom="paragraph">
              <wp:posOffset>121920</wp:posOffset>
            </wp:positionV>
            <wp:extent cx="1748790" cy="3783965"/>
            <wp:effectExtent l="19050" t="0" r="3810" b="0"/>
            <wp:wrapSquare wrapText="bothSides"/>
            <wp:docPr id="26" name="图片 25" descr="微信图片_2022050409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微信图片_20220504093221.jpg"/>
                    <pic:cNvPicPr>
                      <a:picLocks noChangeAspect="1"/>
                    </pic:cNvPicPr>
                  </pic:nvPicPr>
                  <pic:blipFill>
                    <a:blip r:embed="rId38" cstate="print"/>
                    <a:stretch>
                      <a:fillRect/>
                    </a:stretch>
                  </pic:blipFill>
                  <pic:spPr>
                    <a:xfrm>
                      <a:off x="0" y="0"/>
                      <a:ext cx="1748790" cy="3783965"/>
                    </a:xfrm>
                    <a:prstGeom prst="rect">
                      <a:avLst/>
                    </a:prstGeom>
                  </pic:spPr>
                </pic:pic>
              </a:graphicData>
            </a:graphic>
          </wp:anchor>
        </w:drawing>
      </w:r>
    </w:p>
    <w:p>
      <w:pPr>
        <w:ind w:firstLine="420"/>
        <w:jc w:val="left"/>
        <w:rPr>
          <w:b/>
          <w:bCs/>
          <w:sz w:val="24"/>
          <w:szCs w:val="32"/>
          <w:u w:val="single"/>
        </w:rPr>
      </w:pPr>
      <w:r>
        <w:rPr>
          <w:sz w:val="24"/>
          <w:szCs w:val="32"/>
        </w:rPr>
        <w:t>1:</w:t>
      </w:r>
      <w:r>
        <w:rPr>
          <w:rFonts w:hint="eastAsia"/>
          <w:sz w:val="24"/>
          <w:szCs w:val="32"/>
        </w:rPr>
        <w:t xml:space="preserve">  </w:t>
      </w:r>
      <w:r>
        <w:rPr>
          <w:sz w:val="24"/>
          <w:szCs w:val="32"/>
        </w:rPr>
        <w:t>温控表(用于调节设定温</w:t>
      </w:r>
      <w:r>
        <w:rPr>
          <w:rFonts w:hint="eastAsia"/>
          <w:sz w:val="24"/>
          <w:szCs w:val="32"/>
        </w:rPr>
        <w:t>度</w:t>
      </w:r>
      <w:r>
        <w:rPr>
          <w:sz w:val="24"/>
          <w:szCs w:val="32"/>
        </w:rPr>
        <w:t>)</w:t>
      </w:r>
    </w:p>
    <w:p>
      <w:pPr>
        <w:ind w:firstLine="420"/>
        <w:jc w:val="left"/>
        <w:rPr>
          <w:sz w:val="24"/>
          <w:szCs w:val="32"/>
        </w:rPr>
      </w:pPr>
      <w:r>
        <w:rPr>
          <w:sz w:val="24"/>
          <w:szCs w:val="32"/>
        </w:rPr>
        <w:t>2:</w:t>
      </w:r>
      <w:r>
        <w:rPr>
          <w:rFonts w:hint="eastAsia"/>
          <w:sz w:val="24"/>
          <w:szCs w:val="32"/>
        </w:rPr>
        <w:t xml:space="preserve"> </w:t>
      </w:r>
      <w:r>
        <w:rPr>
          <w:rFonts w:hint="eastAsia"/>
          <w:sz w:val="24"/>
          <w:szCs w:val="32"/>
        </w:rPr>
        <w:tab/>
      </w:r>
      <w:r>
        <w:rPr>
          <w:rFonts w:hint="eastAsia"/>
          <w:sz w:val="24"/>
          <w:szCs w:val="32"/>
        </w:rPr>
        <w:t>降温开关</w:t>
      </w:r>
      <w:r>
        <w:rPr>
          <w:sz w:val="24"/>
          <w:szCs w:val="32"/>
        </w:rPr>
        <w:t>(用于预约</w:t>
      </w:r>
      <w:r>
        <w:rPr>
          <w:rFonts w:hint="eastAsia"/>
          <w:sz w:val="24"/>
          <w:szCs w:val="32"/>
        </w:rPr>
        <w:t>降温</w:t>
      </w:r>
      <w:r>
        <w:rPr>
          <w:sz w:val="24"/>
          <w:szCs w:val="32"/>
        </w:rPr>
        <w:t xml:space="preserve">时间) </w:t>
      </w:r>
    </w:p>
    <w:p>
      <w:pPr>
        <w:ind w:firstLine="420"/>
        <w:jc w:val="left"/>
        <w:rPr>
          <w:sz w:val="24"/>
          <w:szCs w:val="32"/>
        </w:rPr>
      </w:pPr>
      <w:r>
        <w:rPr>
          <w:sz w:val="24"/>
          <w:szCs w:val="32"/>
        </w:rPr>
        <w:t>3:</w:t>
      </w:r>
      <w:r>
        <w:rPr>
          <w:rFonts w:hint="eastAsia"/>
          <w:sz w:val="24"/>
          <w:szCs w:val="32"/>
        </w:rPr>
        <w:t xml:space="preserve">  </w:t>
      </w:r>
      <w:r>
        <w:rPr>
          <w:sz w:val="24"/>
          <w:szCs w:val="32"/>
        </w:rPr>
        <w:t xml:space="preserve">速度旋钮(用于改变主机速度) </w:t>
      </w:r>
    </w:p>
    <w:p>
      <w:pPr>
        <w:ind w:firstLine="420"/>
        <w:jc w:val="left"/>
        <w:rPr>
          <w:sz w:val="24"/>
          <w:szCs w:val="32"/>
        </w:rPr>
      </w:pPr>
      <w:r>
        <w:rPr>
          <w:sz w:val="24"/>
          <w:szCs w:val="32"/>
        </w:rPr>
        <w:t>4:</w:t>
      </w:r>
      <w:r>
        <w:rPr>
          <w:rFonts w:hint="eastAsia"/>
          <w:sz w:val="24"/>
          <w:szCs w:val="32"/>
        </w:rPr>
        <w:t xml:space="preserve">  </w:t>
      </w:r>
      <w:r>
        <w:rPr>
          <w:sz w:val="24"/>
          <w:szCs w:val="32"/>
        </w:rPr>
        <w:t>电源指示灯</w:t>
      </w:r>
    </w:p>
    <w:p>
      <w:pPr>
        <w:ind w:firstLine="420"/>
        <w:jc w:val="left"/>
        <w:rPr>
          <w:sz w:val="24"/>
          <w:szCs w:val="32"/>
        </w:rPr>
      </w:pPr>
      <w:r>
        <w:rPr>
          <w:sz w:val="24"/>
          <w:szCs w:val="32"/>
        </w:rPr>
        <w:t>5:</w:t>
      </w:r>
      <w:r>
        <w:rPr>
          <w:rFonts w:hint="eastAsia"/>
          <w:sz w:val="24"/>
          <w:szCs w:val="32"/>
        </w:rPr>
        <w:t xml:space="preserve">  </w:t>
      </w:r>
      <w:r>
        <w:rPr>
          <w:sz w:val="24"/>
          <w:szCs w:val="32"/>
        </w:rPr>
        <w:t>总电源</w:t>
      </w:r>
      <w:r>
        <w:rPr>
          <w:rFonts w:hint="eastAsia"/>
          <w:sz w:val="24"/>
          <w:szCs w:val="32"/>
        </w:rPr>
        <w:t>电压表</w:t>
      </w:r>
    </w:p>
    <w:p>
      <w:pPr>
        <w:ind w:firstLine="420"/>
        <w:jc w:val="left"/>
        <w:rPr>
          <w:sz w:val="24"/>
          <w:szCs w:val="32"/>
        </w:rPr>
      </w:pPr>
      <w:r>
        <w:rPr>
          <w:sz w:val="24"/>
          <w:szCs w:val="32"/>
        </w:rPr>
        <w:t>6:</w:t>
      </w:r>
      <w:r>
        <w:rPr>
          <w:rFonts w:hint="eastAsia"/>
          <w:sz w:val="24"/>
          <w:szCs w:val="32"/>
        </w:rPr>
        <w:t xml:space="preserve">  </w:t>
      </w:r>
      <w:r>
        <w:rPr>
          <w:sz w:val="24"/>
          <w:szCs w:val="32"/>
        </w:rPr>
        <w:t>主机电机正反转</w:t>
      </w:r>
    </w:p>
    <w:p>
      <w:pPr>
        <w:ind w:firstLine="420"/>
        <w:jc w:val="left"/>
        <w:rPr>
          <w:sz w:val="24"/>
          <w:szCs w:val="32"/>
        </w:rPr>
      </w:pPr>
      <w:r>
        <w:rPr>
          <w:sz w:val="24"/>
          <w:szCs w:val="32"/>
        </w:rPr>
        <w:t>7:</w:t>
      </w:r>
      <w:r>
        <w:rPr>
          <w:rFonts w:hint="eastAsia"/>
          <w:sz w:val="24"/>
          <w:szCs w:val="32"/>
        </w:rPr>
        <w:t xml:space="preserve">  </w:t>
      </w:r>
      <w:r>
        <w:rPr>
          <w:sz w:val="24"/>
          <w:szCs w:val="32"/>
        </w:rPr>
        <w:t>加温开关</w:t>
      </w:r>
    </w:p>
    <w:p>
      <w:pPr>
        <w:ind w:firstLine="420"/>
        <w:jc w:val="left"/>
        <w:rPr>
          <w:sz w:val="24"/>
          <w:szCs w:val="32"/>
        </w:rPr>
      </w:pPr>
      <w:r>
        <w:rPr>
          <w:sz w:val="24"/>
          <w:szCs w:val="32"/>
        </w:rPr>
        <w:t>8:</w:t>
      </w:r>
      <w:r>
        <w:rPr>
          <w:rFonts w:hint="eastAsia"/>
          <w:sz w:val="24"/>
          <w:szCs w:val="32"/>
        </w:rPr>
        <w:t xml:space="preserve">  </w:t>
      </w:r>
      <w:r>
        <w:rPr>
          <w:sz w:val="24"/>
          <w:szCs w:val="32"/>
        </w:rPr>
        <w:t>毛毡</w:t>
      </w:r>
      <w:r>
        <w:rPr>
          <w:rFonts w:hint="eastAsia"/>
          <w:sz w:val="24"/>
          <w:szCs w:val="32"/>
        </w:rPr>
        <w:t>涨力调节手轮</w:t>
      </w:r>
    </w:p>
    <w:p>
      <w:pPr>
        <w:ind w:firstLine="420"/>
        <w:jc w:val="left"/>
        <w:rPr>
          <w:sz w:val="24"/>
          <w:szCs w:val="32"/>
        </w:rPr>
      </w:pPr>
      <w:r>
        <w:rPr>
          <w:sz w:val="24"/>
          <w:szCs w:val="32"/>
        </w:rPr>
        <w:t>9:</w:t>
      </w:r>
      <w:r>
        <w:rPr>
          <w:rFonts w:hint="eastAsia"/>
          <w:sz w:val="24"/>
          <w:szCs w:val="32"/>
        </w:rPr>
        <w:t xml:space="preserve">  </w:t>
      </w:r>
      <w:r>
        <w:rPr>
          <w:sz w:val="24"/>
          <w:szCs w:val="32"/>
        </w:rPr>
        <w:t>毛毡</w:t>
      </w:r>
      <w:r>
        <w:rPr>
          <w:rFonts w:hint="eastAsia"/>
          <w:sz w:val="24"/>
          <w:szCs w:val="32"/>
        </w:rPr>
        <w:t>后增</w:t>
      </w:r>
      <w:r>
        <w:rPr>
          <w:sz w:val="24"/>
          <w:szCs w:val="32"/>
        </w:rPr>
        <w:t>压力</w:t>
      </w:r>
      <w:r>
        <w:rPr>
          <w:rFonts w:hint="eastAsia"/>
          <w:sz w:val="24"/>
          <w:szCs w:val="32"/>
        </w:rPr>
        <w:t>拉阀</w:t>
      </w:r>
    </w:p>
    <w:p>
      <w:pPr>
        <w:ind w:firstLine="420"/>
        <w:jc w:val="left"/>
        <w:rPr>
          <w:sz w:val="24"/>
          <w:szCs w:val="32"/>
        </w:rPr>
      </w:pPr>
      <w:r>
        <w:rPr>
          <w:sz w:val="24"/>
          <w:szCs w:val="32"/>
        </w:rPr>
        <w:t>10:</w:t>
      </w:r>
      <w:r>
        <w:rPr>
          <w:rFonts w:hint="eastAsia"/>
          <w:sz w:val="24"/>
          <w:szCs w:val="32"/>
        </w:rPr>
        <w:tab/>
      </w:r>
      <w:r>
        <w:rPr>
          <w:rFonts w:hint="eastAsia"/>
          <w:sz w:val="24"/>
          <w:szCs w:val="32"/>
        </w:rPr>
        <w:t>a项电流表</w:t>
      </w:r>
    </w:p>
    <w:p>
      <w:pPr>
        <w:tabs>
          <w:tab w:val="left" w:pos="420"/>
          <w:tab w:val="left" w:pos="840"/>
          <w:tab w:val="center" w:pos="2296"/>
        </w:tabs>
        <w:jc w:val="left"/>
        <w:rPr>
          <w:sz w:val="24"/>
          <w:szCs w:val="32"/>
        </w:rPr>
      </w:pPr>
      <w:r>
        <w:rPr>
          <w:rFonts w:hint="eastAsia"/>
          <w:sz w:val="24"/>
          <w:szCs w:val="32"/>
        </w:rPr>
        <w:t xml:space="preserve"> </w:t>
      </w:r>
      <w:r>
        <w:rPr>
          <w:rFonts w:hint="eastAsia"/>
          <w:sz w:val="24"/>
          <w:szCs w:val="32"/>
        </w:rPr>
        <w:tab/>
      </w:r>
      <w:r>
        <w:rPr>
          <w:sz w:val="24"/>
          <w:szCs w:val="32"/>
        </w:rPr>
        <w:t>11:</w:t>
      </w:r>
      <w:r>
        <w:rPr>
          <w:rFonts w:hint="eastAsia"/>
          <w:sz w:val="24"/>
          <w:szCs w:val="32"/>
        </w:rPr>
        <w:t xml:space="preserve"> b项电流表</w:t>
      </w:r>
      <w:r>
        <w:rPr>
          <w:rFonts w:hint="eastAsia"/>
          <w:sz w:val="24"/>
          <w:szCs w:val="32"/>
        </w:rPr>
        <w:tab/>
      </w:r>
      <w:r>
        <w:rPr>
          <w:rFonts w:hint="eastAsia"/>
          <w:sz w:val="24"/>
          <w:szCs w:val="32"/>
        </w:rPr>
        <w:tab/>
      </w:r>
    </w:p>
    <w:p>
      <w:pPr>
        <w:ind w:firstLine="420"/>
        <w:jc w:val="left"/>
        <w:rPr>
          <w:sz w:val="24"/>
          <w:szCs w:val="32"/>
        </w:rPr>
      </w:pPr>
      <w:r>
        <w:rPr>
          <w:sz w:val="24"/>
          <w:szCs w:val="32"/>
        </w:rPr>
        <w:t>12:</w:t>
      </w:r>
      <w:r>
        <w:rPr>
          <w:rFonts w:hint="eastAsia"/>
          <w:sz w:val="24"/>
          <w:szCs w:val="32"/>
        </w:rPr>
        <w:tab/>
      </w:r>
      <w:r>
        <w:rPr>
          <w:rFonts w:hint="eastAsia"/>
          <w:sz w:val="24"/>
          <w:szCs w:val="32"/>
        </w:rPr>
        <w:t>c项电流表</w:t>
      </w:r>
    </w:p>
    <w:p>
      <w:pPr>
        <w:ind w:firstLine="420"/>
        <w:jc w:val="left"/>
        <w:rPr>
          <w:sz w:val="24"/>
          <w:szCs w:val="32"/>
        </w:rPr>
      </w:pPr>
      <w:r>
        <w:rPr>
          <w:sz w:val="24"/>
          <w:szCs w:val="32"/>
        </w:rPr>
        <w:t>13:</w:t>
      </w:r>
      <w:r>
        <w:rPr>
          <w:rFonts w:hint="eastAsia"/>
          <w:sz w:val="24"/>
          <w:szCs w:val="32"/>
        </w:rPr>
        <w:t xml:space="preserve"> 总气压表</w:t>
      </w:r>
    </w:p>
    <w:p>
      <w:pPr>
        <w:ind w:firstLine="420"/>
        <w:jc w:val="left"/>
        <w:rPr>
          <w:sz w:val="24"/>
          <w:szCs w:val="32"/>
        </w:rPr>
      </w:pPr>
      <w:r>
        <w:rPr>
          <w:sz w:val="24"/>
          <w:szCs w:val="32"/>
        </w:rPr>
        <w:t>14:</w:t>
      </w:r>
      <w:r>
        <w:rPr>
          <w:rFonts w:hint="eastAsia"/>
          <w:sz w:val="24"/>
          <w:szCs w:val="32"/>
        </w:rPr>
        <w:tab/>
      </w:r>
      <w:r>
        <w:rPr>
          <w:rFonts w:hint="eastAsia"/>
          <w:sz w:val="24"/>
          <w:szCs w:val="32"/>
        </w:rPr>
        <w:t>纠偏压力调整阀</w:t>
      </w:r>
    </w:p>
    <w:p>
      <w:pPr>
        <w:ind w:firstLine="480" w:firstLineChars="200"/>
        <w:jc w:val="left"/>
        <w:rPr>
          <w:sz w:val="24"/>
          <w:szCs w:val="32"/>
        </w:rPr>
      </w:pPr>
    </w:p>
    <w:p>
      <w:pPr>
        <w:ind w:firstLine="480" w:firstLineChars="200"/>
        <w:jc w:val="left"/>
        <w:rPr>
          <w:sz w:val="24"/>
          <w:szCs w:val="32"/>
        </w:rPr>
      </w:pPr>
    </w:p>
    <w:p>
      <w:pPr>
        <w:ind w:firstLine="480" w:firstLineChars="200"/>
        <w:jc w:val="left"/>
        <w:rPr>
          <w:sz w:val="24"/>
          <w:szCs w:val="32"/>
        </w:rPr>
      </w:pPr>
    </w:p>
    <w:p>
      <w:pPr>
        <w:ind w:firstLine="480" w:firstLineChars="200"/>
        <w:jc w:val="left"/>
        <w:rPr>
          <w:sz w:val="24"/>
          <w:szCs w:val="32"/>
        </w:rPr>
      </w:pPr>
    </w:p>
    <w:p>
      <w:pPr>
        <w:ind w:firstLine="480" w:firstLineChars="200"/>
        <w:jc w:val="left"/>
        <w:rPr>
          <w:sz w:val="24"/>
          <w:szCs w:val="32"/>
        </w:rPr>
      </w:pPr>
    </w:p>
    <w:p>
      <w:pPr>
        <w:ind w:firstLine="480" w:firstLineChars="200"/>
        <w:jc w:val="left"/>
        <w:rPr>
          <w:sz w:val="24"/>
          <w:szCs w:val="32"/>
        </w:rPr>
      </w:pPr>
    </w:p>
    <w:p>
      <w:pPr>
        <w:ind w:firstLine="480" w:firstLineChars="200"/>
        <w:jc w:val="left"/>
        <w:rPr>
          <w:sz w:val="24"/>
          <w:szCs w:val="32"/>
        </w:rPr>
      </w:pPr>
    </w:p>
    <w:p>
      <w:pPr>
        <w:ind w:firstLine="480" w:firstLineChars="200"/>
        <w:jc w:val="left"/>
        <w:rPr>
          <w:sz w:val="24"/>
          <w:szCs w:val="32"/>
        </w:rPr>
      </w:pPr>
    </w:p>
    <w:p>
      <w:pPr>
        <w:jc w:val="left"/>
        <w:rPr>
          <w:b/>
          <w:bCs/>
          <w:sz w:val="24"/>
          <w:szCs w:val="32"/>
          <w:u w:val="single"/>
        </w:rPr>
      </w:pPr>
      <w:r>
        <w:rPr>
          <w:b/>
          <w:bCs/>
          <w:sz w:val="24"/>
          <w:szCs w:val="32"/>
          <w:u w:val="single"/>
        </w:rPr>
        <w:t>示例:</w:t>
      </w:r>
      <w:r>
        <w:rPr>
          <w:rFonts w:hint="eastAsia"/>
          <w:b/>
          <w:bCs/>
          <w:sz w:val="24"/>
          <w:szCs w:val="32"/>
          <w:u w:val="single"/>
        </w:rPr>
        <w:t xml:space="preserve">  </w:t>
      </w:r>
      <w:r>
        <w:rPr>
          <w:b/>
          <w:bCs/>
          <w:sz w:val="24"/>
          <w:szCs w:val="32"/>
          <w:u w:val="single"/>
        </w:rPr>
        <w:t>(右侧)</w:t>
      </w:r>
      <w:r>
        <w:rPr>
          <w:rFonts w:hint="eastAsia"/>
          <w:b/>
          <w:bCs/>
          <w:sz w:val="24"/>
          <w:szCs w:val="32"/>
          <w:u w:val="single"/>
        </w:rPr>
        <w:t xml:space="preserve">  </w:t>
      </w:r>
      <w:r>
        <w:rPr>
          <w:b/>
          <w:bCs/>
          <w:sz w:val="24"/>
          <w:szCs w:val="32"/>
          <w:u w:val="single"/>
        </w:rPr>
        <w:t>图</w:t>
      </w:r>
    </w:p>
    <w:p>
      <w:pPr>
        <w:jc w:val="left"/>
        <w:rPr>
          <w:b/>
          <w:bCs/>
          <w:szCs w:val="21"/>
        </w:rPr>
      </w:pPr>
    </w:p>
    <w:p>
      <w:pPr>
        <w:jc w:val="left"/>
        <w:rPr>
          <w:b/>
          <w:bCs/>
          <w:szCs w:val="21"/>
        </w:rPr>
      </w:pPr>
      <w:r>
        <w:rPr>
          <w:b/>
          <w:bCs/>
          <w:szCs w:val="21"/>
        </w:rPr>
        <w:drawing>
          <wp:anchor distT="0" distB="0" distL="114300" distR="114300" simplePos="0" relativeHeight="251695104" behindDoc="1" locked="0" layoutInCell="1" allowOverlap="1">
            <wp:simplePos x="0" y="0"/>
            <wp:positionH relativeFrom="column">
              <wp:posOffset>19050</wp:posOffset>
            </wp:positionH>
            <wp:positionV relativeFrom="paragraph">
              <wp:posOffset>66040</wp:posOffset>
            </wp:positionV>
            <wp:extent cx="1897380" cy="4109720"/>
            <wp:effectExtent l="19050" t="0" r="7620" b="0"/>
            <wp:wrapTight wrapText="bothSides">
              <wp:wrapPolygon>
                <wp:start x="-217" y="0"/>
                <wp:lineTo x="-217" y="21527"/>
                <wp:lineTo x="21687" y="21527"/>
                <wp:lineTo x="21687" y="0"/>
                <wp:lineTo x="-217" y="0"/>
              </wp:wrapPolygon>
            </wp:wrapTight>
            <wp:docPr id="48" name="图片 47" descr="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8080.jpg"/>
                    <pic:cNvPicPr>
                      <a:picLocks noChangeAspect="1"/>
                    </pic:cNvPicPr>
                  </pic:nvPicPr>
                  <pic:blipFill>
                    <a:blip r:embed="rId39" cstate="print"/>
                    <a:stretch>
                      <a:fillRect/>
                    </a:stretch>
                  </pic:blipFill>
                  <pic:spPr>
                    <a:xfrm>
                      <a:off x="0" y="0"/>
                      <a:ext cx="1897380" cy="4109720"/>
                    </a:xfrm>
                    <a:prstGeom prst="rect">
                      <a:avLst/>
                    </a:prstGeom>
                  </pic:spPr>
                </pic:pic>
              </a:graphicData>
            </a:graphic>
          </wp:anchor>
        </w:drawing>
      </w:r>
      <w:r>
        <w:rPr>
          <w:b/>
          <w:bCs/>
          <w:szCs w:val="21"/>
        </w:rPr>
        <w:t>A:转印加压压力大小调节</w:t>
      </w:r>
    </w:p>
    <w:p>
      <w:pPr>
        <w:jc w:val="left"/>
        <w:rPr>
          <w:szCs w:val="21"/>
        </w:rPr>
      </w:pPr>
      <w:r>
        <w:rPr>
          <w:szCs w:val="21"/>
        </w:rPr>
        <w:t>注:当需要转印纺织纹路较粗、需要更好的透色效果或客户需要特殊的一些效果的时候，客户可开启此功能，并如左图示例，</w:t>
      </w:r>
      <w:r>
        <w:rPr>
          <w:rFonts w:hint="eastAsia"/>
          <w:szCs w:val="21"/>
        </w:rPr>
        <w:t>打开后增压棍并把压力调整到0.3</w:t>
      </w:r>
      <w:r>
        <w:rPr>
          <w:szCs w:val="21"/>
        </w:rPr>
        <w:t>—</w:t>
      </w:r>
      <w:r>
        <w:rPr>
          <w:rFonts w:hint="eastAsia"/>
          <w:szCs w:val="21"/>
        </w:rPr>
        <w:t>0.4MPa之间。</w:t>
      </w:r>
      <w:r>
        <w:rPr>
          <w:szCs w:val="21"/>
        </w:rPr>
        <w:t>在设备右侧气压调节面板寻找此功能，并进行适量调节。</w:t>
      </w:r>
    </w:p>
    <w:p>
      <w:pPr>
        <w:jc w:val="left"/>
        <w:rPr>
          <w:b/>
          <w:bCs/>
          <w:szCs w:val="21"/>
        </w:rPr>
      </w:pPr>
    </w:p>
    <w:p>
      <w:pPr>
        <w:jc w:val="left"/>
        <w:rPr>
          <w:b/>
          <w:bCs/>
          <w:szCs w:val="21"/>
        </w:rPr>
      </w:pPr>
      <w:r>
        <w:rPr>
          <w:b/>
          <w:bCs/>
          <w:szCs w:val="21"/>
        </w:rPr>
        <w:t>B:毛毡张力调节</w:t>
      </w:r>
      <w:r>
        <w:rPr>
          <w:rFonts w:hint="eastAsia"/>
          <w:b/>
          <w:bCs/>
          <w:szCs w:val="21"/>
        </w:rPr>
        <w:t>涨</w:t>
      </w:r>
      <w:r>
        <w:rPr>
          <w:b/>
          <w:bCs/>
          <w:szCs w:val="21"/>
        </w:rPr>
        <w:t>力大小调节</w:t>
      </w:r>
    </w:p>
    <w:p>
      <w:pPr>
        <w:jc w:val="left"/>
        <w:rPr>
          <w:szCs w:val="21"/>
        </w:rPr>
      </w:pPr>
      <w:r>
        <w:rPr>
          <w:szCs w:val="21"/>
        </w:rPr>
        <w:t>注:此功能不需要客户经常去改变</w:t>
      </w:r>
      <w:r>
        <w:rPr>
          <w:rFonts w:hint="eastAsia"/>
          <w:szCs w:val="21"/>
        </w:rPr>
        <w:t>，手动操作调整拉紧即可</w:t>
      </w:r>
      <w:r>
        <w:rPr>
          <w:szCs w:val="21"/>
        </w:rPr>
        <w:t>，</w:t>
      </w:r>
      <w:r>
        <w:rPr>
          <w:rFonts w:hint="eastAsia"/>
          <w:szCs w:val="21"/>
        </w:rPr>
        <w:t>如是气动控制正常</w:t>
      </w:r>
      <w:r>
        <w:rPr>
          <w:szCs w:val="21"/>
        </w:rPr>
        <w:t>常工作时此表一直拥有压力读数，</w:t>
      </w:r>
      <w:r>
        <w:rPr>
          <w:rFonts w:hint="eastAsia"/>
          <w:szCs w:val="21"/>
        </w:rPr>
        <w:t>新</w:t>
      </w:r>
      <w:r>
        <w:rPr>
          <w:szCs w:val="21"/>
        </w:rPr>
        <w:t>毛毡</w:t>
      </w:r>
      <w:r>
        <w:rPr>
          <w:rFonts w:hint="eastAsia"/>
          <w:szCs w:val="21"/>
        </w:rPr>
        <w:t>涨</w:t>
      </w:r>
      <w:r>
        <w:rPr>
          <w:szCs w:val="21"/>
        </w:rPr>
        <w:t>力不得超过</w:t>
      </w:r>
      <w:r>
        <w:rPr>
          <w:rFonts w:hint="eastAsia"/>
          <w:szCs w:val="21"/>
        </w:rPr>
        <w:t>0.2</w:t>
      </w:r>
      <w:r>
        <w:rPr>
          <w:szCs w:val="21"/>
        </w:rPr>
        <w:t>—</w:t>
      </w:r>
      <w:r>
        <w:rPr>
          <w:rFonts w:hint="eastAsia"/>
          <w:b/>
          <w:bCs/>
          <w:szCs w:val="21"/>
        </w:rPr>
        <w:t>0.4</w:t>
      </w:r>
      <w:r>
        <w:rPr>
          <w:b/>
          <w:bCs/>
          <w:szCs w:val="21"/>
        </w:rPr>
        <w:t>MPa</w:t>
      </w:r>
      <w:r>
        <w:rPr>
          <w:szCs w:val="21"/>
        </w:rPr>
        <w:t>,客户需经常检查张力读数是否一致，可跟需求情况适量调节，但为保证印花品质不可经常更改</w:t>
      </w:r>
    </w:p>
    <w:p>
      <w:pPr>
        <w:jc w:val="left"/>
        <w:rPr>
          <w:b/>
          <w:bCs/>
          <w:szCs w:val="21"/>
        </w:rPr>
      </w:pPr>
    </w:p>
    <w:p>
      <w:pPr>
        <w:jc w:val="left"/>
        <w:rPr>
          <w:b/>
          <w:bCs/>
          <w:szCs w:val="21"/>
        </w:rPr>
      </w:pPr>
      <w:r>
        <w:rPr>
          <w:b/>
          <w:bCs/>
          <w:szCs w:val="21"/>
        </w:rPr>
        <w:t>C:用</w:t>
      </w:r>
      <w:r>
        <w:rPr>
          <w:rFonts w:hint="eastAsia"/>
          <w:b/>
          <w:bCs/>
          <w:szCs w:val="21"/>
        </w:rPr>
        <w:t>于前输送带速度调节。</w:t>
      </w:r>
    </w:p>
    <w:p>
      <w:pPr>
        <w:jc w:val="left"/>
        <w:rPr>
          <w:sz w:val="24"/>
          <w:szCs w:val="32"/>
        </w:rPr>
      </w:pPr>
      <w:r>
        <w:rPr>
          <w:szCs w:val="21"/>
        </w:rPr>
        <w:t>注:此一</w:t>
      </w:r>
      <w:r>
        <w:rPr>
          <w:rFonts w:hint="eastAsia"/>
          <w:szCs w:val="21"/>
        </w:rPr>
        <w:t>系统调节速度，可根据 主机速度来调节输送带的速度，根据实际情况为准，使印出成品既不拉齐，也不重叠在输送带上为准，不需要反复调节。</w:t>
      </w:r>
      <w:r>
        <w:rPr>
          <w:rFonts w:hint="eastAsia"/>
          <w:sz w:val="24"/>
          <w:szCs w:val="32"/>
        </w:rPr>
        <w:tab/>
      </w:r>
      <w:r>
        <w:rPr>
          <w:rFonts w:hint="eastAsia"/>
          <w:sz w:val="24"/>
          <w:szCs w:val="32"/>
        </w:rPr>
        <w:tab/>
      </w:r>
    </w:p>
    <w:p>
      <w:pPr>
        <w:jc w:val="left"/>
        <w:rPr>
          <w:szCs w:val="21"/>
        </w:rPr>
      </w:pPr>
      <w:r>
        <w:rPr>
          <w:rFonts w:hint="eastAsia"/>
          <w:sz w:val="24"/>
          <w:szCs w:val="32"/>
        </w:rPr>
        <w:t>D:</w:t>
      </w:r>
      <w:r>
        <w:rPr>
          <w:rFonts w:hint="eastAsia"/>
          <w:b/>
          <w:szCs w:val="21"/>
        </w:rPr>
        <w:t>纠偏棍涨力调节大小调节</w:t>
      </w:r>
      <w:r>
        <w:rPr>
          <w:rFonts w:hint="eastAsia"/>
          <w:szCs w:val="21"/>
        </w:rPr>
        <w:t>。</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p>
    <w:p>
      <w:pPr>
        <w:jc w:val="left"/>
        <w:rPr>
          <w:sz w:val="24"/>
          <w:szCs w:val="32"/>
        </w:rPr>
      </w:pPr>
      <w:r>
        <w:rPr>
          <w:rFonts w:hint="eastAsia"/>
          <w:szCs w:val="21"/>
        </w:rPr>
        <w:t>注：此一系统功能不需要客户经常去调节，调节至滑板能再滑道内自由滑动即可涨力再0.2</w:t>
      </w:r>
      <w:r>
        <w:rPr>
          <w:szCs w:val="21"/>
        </w:rPr>
        <w:t>—</w:t>
      </w:r>
      <w:r>
        <w:rPr>
          <w:rFonts w:hint="eastAsia"/>
          <w:szCs w:val="21"/>
        </w:rPr>
        <w:t>0.4MPa建议。</w:t>
      </w:r>
      <w:r>
        <w:rPr>
          <w:rFonts w:hint="eastAsia"/>
          <w:szCs w:val="21"/>
        </w:rPr>
        <w:tab/>
      </w:r>
      <w:r>
        <w:rPr>
          <w:sz w:val="24"/>
          <w:szCs w:val="32"/>
        </w:rPr>
        <w:br w:type="page"/>
      </w:r>
    </w:p>
    <w:p>
      <w:pPr>
        <w:rPr>
          <w:b/>
          <w:bCs/>
          <w:sz w:val="24"/>
          <w:szCs w:val="32"/>
        </w:rPr>
      </w:pPr>
      <w:r>
        <w:rPr>
          <w:b/>
          <w:bCs/>
          <w:sz w:val="24"/>
          <w:szCs w:val="32"/>
        </w:rPr>
        <w:t>4.3关于设备板图形注释</w:t>
      </w:r>
    </w:p>
    <w:p>
      <w:pPr>
        <w:rPr>
          <w:b/>
          <w:bCs/>
          <w:sz w:val="24"/>
          <w:szCs w:val="32"/>
        </w:rPr>
      </w:pPr>
      <w:r>
        <w:rPr>
          <w:b/>
          <w:bCs/>
          <w:sz w:val="24"/>
          <w:szCs w:val="32"/>
        </w:rPr>
        <w:drawing>
          <wp:anchor distT="0" distB="0" distL="114300" distR="114300" simplePos="0" relativeHeight="251696128" behindDoc="1" locked="0" layoutInCell="1" allowOverlap="1">
            <wp:simplePos x="0" y="0"/>
            <wp:positionH relativeFrom="column">
              <wp:posOffset>19050</wp:posOffset>
            </wp:positionH>
            <wp:positionV relativeFrom="paragraph">
              <wp:posOffset>5080</wp:posOffset>
            </wp:positionV>
            <wp:extent cx="2268220" cy="4988560"/>
            <wp:effectExtent l="19050" t="0" r="0" b="0"/>
            <wp:wrapTight wrapText="bothSides">
              <wp:wrapPolygon>
                <wp:start x="-181" y="0"/>
                <wp:lineTo x="-181" y="21529"/>
                <wp:lineTo x="21588" y="21529"/>
                <wp:lineTo x="21588" y="0"/>
                <wp:lineTo x="-181" y="0"/>
              </wp:wrapPolygon>
            </wp:wrapTight>
            <wp:docPr id="53" name="图片 51" descr="微信图片_20220504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descr="微信图片_20220504082018.jpg"/>
                    <pic:cNvPicPr>
                      <a:picLocks noChangeAspect="1"/>
                    </pic:cNvPicPr>
                  </pic:nvPicPr>
                  <pic:blipFill>
                    <a:blip r:embed="rId40" cstate="print"/>
                    <a:stretch>
                      <a:fillRect/>
                    </a:stretch>
                  </pic:blipFill>
                  <pic:spPr>
                    <a:xfrm>
                      <a:off x="0" y="0"/>
                      <a:ext cx="2268220" cy="4988560"/>
                    </a:xfrm>
                    <a:prstGeom prst="rect">
                      <a:avLst/>
                    </a:prstGeom>
                  </pic:spPr>
                </pic:pic>
              </a:graphicData>
            </a:graphic>
          </wp:anchor>
        </w:drawing>
      </w:r>
    </w:p>
    <w:p>
      <w:pPr>
        <w:pStyle w:val="13"/>
        <w:numPr>
          <w:ilvl w:val="0"/>
          <w:numId w:val="0"/>
        </w:numPr>
        <w:rPr>
          <w:sz w:val="18"/>
          <w:szCs w:val="18"/>
        </w:rPr>
      </w:pPr>
      <w:r>
        <w:rPr>
          <w:rFonts w:hint="eastAsia" w:ascii="微软雅黑" w:hAnsi="微软雅黑" w:eastAsia="微软雅黑" w:cs="微软雅黑"/>
          <w:b/>
          <w:bCs/>
          <w:sz w:val="18"/>
          <w:szCs w:val="18"/>
        </w:rPr>
        <w:t>●</w:t>
      </w:r>
      <w:r>
        <w:rPr>
          <w:rFonts w:hint="eastAsia" w:eastAsia="微软雅黑"/>
          <w:b/>
          <w:bCs/>
          <w:sz w:val="18"/>
          <w:szCs w:val="18"/>
          <w:lang w:val="en-US" w:eastAsia="zh-CN"/>
        </w:rPr>
        <w:t xml:space="preserve"> </w:t>
      </w:r>
      <w:bookmarkStart w:id="0" w:name="_GoBack"/>
      <w:bookmarkEnd w:id="0"/>
      <w:r>
        <w:rPr>
          <w:rFonts w:hint="eastAsia"/>
          <w:b/>
          <w:bCs/>
          <w:sz w:val="18"/>
          <w:szCs w:val="18"/>
        </w:rPr>
        <w:t>红色电源</w:t>
      </w:r>
      <w:r>
        <w:rPr>
          <w:b/>
          <w:bCs/>
          <w:sz w:val="18"/>
          <w:szCs w:val="18"/>
        </w:rPr>
        <w:t>指示灯图形:</w:t>
      </w:r>
      <w:r>
        <w:rPr>
          <w:rFonts w:hint="eastAsia"/>
          <w:b/>
          <w:bCs/>
          <w:sz w:val="18"/>
          <w:szCs w:val="18"/>
        </w:rPr>
        <w:t xml:space="preserve"> </w:t>
      </w:r>
      <w:r>
        <w:rPr>
          <w:sz w:val="18"/>
          <w:szCs w:val="18"/>
        </w:rPr>
        <w:t>当其对应按钮灯亮则示意思为通</w:t>
      </w:r>
      <w:r>
        <w:rPr>
          <w:rFonts w:hint="eastAsia"/>
          <w:sz w:val="18"/>
          <w:szCs w:val="18"/>
        </w:rPr>
        <w:t>电。</w:t>
      </w:r>
    </w:p>
    <w:p>
      <w:pPr>
        <w:rPr>
          <w:sz w:val="18"/>
          <w:szCs w:val="18"/>
        </w:rPr>
      </w:pPr>
      <w:r>
        <w:rPr>
          <w:rFonts w:hint="eastAsia"/>
          <w:b/>
          <w:bCs/>
          <w:sz w:val="18"/>
          <w:szCs w:val="18"/>
        </w:rPr>
        <w:t>绿色</w:t>
      </w:r>
      <w:r>
        <w:rPr>
          <w:b/>
          <w:bCs/>
          <w:sz w:val="18"/>
          <w:szCs w:val="18"/>
        </w:rPr>
        <w:t>电源开关图形:</w:t>
      </w:r>
      <w:r>
        <w:rPr>
          <w:rFonts w:hint="eastAsia"/>
          <w:b/>
          <w:bCs/>
          <w:sz w:val="18"/>
          <w:szCs w:val="18"/>
        </w:rPr>
        <w:t xml:space="preserve"> </w:t>
      </w:r>
      <w:r>
        <w:rPr>
          <w:sz w:val="18"/>
          <w:szCs w:val="18"/>
        </w:rPr>
        <w:t>打开为</w:t>
      </w:r>
      <w:r>
        <w:rPr>
          <w:rFonts w:hint="eastAsia"/>
          <w:sz w:val="18"/>
          <w:szCs w:val="18"/>
        </w:rPr>
        <w:t>220v</w:t>
      </w:r>
      <w:r>
        <w:rPr>
          <w:sz w:val="18"/>
          <w:szCs w:val="18"/>
        </w:rPr>
        <w:t>通电，切断为断开</w:t>
      </w:r>
      <w:r>
        <w:rPr>
          <w:rFonts w:hint="eastAsia"/>
          <w:sz w:val="18"/>
          <w:szCs w:val="18"/>
        </w:rPr>
        <w:t>控制电路</w:t>
      </w:r>
      <w:r>
        <w:rPr>
          <w:sz w:val="18"/>
          <w:szCs w:val="18"/>
        </w:rPr>
        <w:t>。</w:t>
      </w:r>
    </w:p>
    <w:p>
      <w:pPr>
        <w:rPr>
          <w:b/>
          <w:bCs/>
          <w:sz w:val="18"/>
          <w:szCs w:val="18"/>
        </w:rPr>
      </w:pPr>
    </w:p>
    <w:p>
      <w:pPr>
        <w:ind w:left="840" w:firstLine="420"/>
        <w:rPr>
          <w:sz w:val="18"/>
          <w:szCs w:val="18"/>
        </w:rPr>
      </w:pPr>
      <w:r>
        <w:rPr>
          <w:b/>
          <w:bCs/>
          <w:sz w:val="18"/>
          <w:szCs w:val="18"/>
        </w:rPr>
        <w:t>主机电动机传动开关:</w:t>
      </w:r>
      <w:r>
        <w:rPr>
          <w:rFonts w:hint="eastAsia"/>
          <w:b/>
          <w:bCs/>
          <w:sz w:val="18"/>
          <w:szCs w:val="18"/>
        </w:rPr>
        <w:t xml:space="preserve"> </w:t>
      </w:r>
      <w:r>
        <w:rPr>
          <w:rFonts w:hint="eastAsia"/>
          <w:sz w:val="18"/>
          <w:szCs w:val="18"/>
        </w:rPr>
        <w:t>按照中文字样旋转</w:t>
      </w:r>
      <w:r>
        <w:rPr>
          <w:sz w:val="18"/>
          <w:szCs w:val="18"/>
        </w:rPr>
        <w:t>正转，</w:t>
      </w:r>
      <w:r>
        <w:rPr>
          <w:rFonts w:hint="eastAsia"/>
          <w:sz w:val="18"/>
          <w:szCs w:val="18"/>
        </w:rPr>
        <w:t>即为开启运转。（即旋转调节圆形旋钮显示数字越大速度越快）旋转到</w:t>
      </w:r>
      <w:r>
        <w:rPr>
          <w:sz w:val="18"/>
          <w:szCs w:val="18"/>
        </w:rPr>
        <w:t>为反转</w:t>
      </w:r>
      <w:r>
        <w:rPr>
          <w:rFonts w:hint="eastAsia"/>
          <w:sz w:val="18"/>
          <w:szCs w:val="18"/>
        </w:rPr>
        <w:t>即为反转</w:t>
      </w:r>
      <w:r>
        <w:rPr>
          <w:sz w:val="18"/>
          <w:szCs w:val="18"/>
        </w:rPr>
        <w:t xml:space="preserve">，居中为停止。 </w:t>
      </w:r>
    </w:p>
    <w:p>
      <w:pPr>
        <w:ind w:firstLine="420"/>
        <w:rPr>
          <w:sz w:val="18"/>
          <w:szCs w:val="18"/>
        </w:rPr>
      </w:pPr>
      <w:r>
        <w:rPr>
          <w:b/>
          <w:bCs/>
          <w:sz w:val="18"/>
          <w:szCs w:val="18"/>
        </w:rPr>
        <w:t>加热开关</w:t>
      </w:r>
      <w:r>
        <w:rPr>
          <w:rFonts w:hint="eastAsia"/>
          <w:b/>
          <w:bCs/>
          <w:sz w:val="18"/>
          <w:szCs w:val="18"/>
        </w:rPr>
        <w:t>绿色</w:t>
      </w:r>
      <w:r>
        <w:rPr>
          <w:b/>
          <w:bCs/>
          <w:sz w:val="18"/>
          <w:szCs w:val="18"/>
        </w:rPr>
        <w:t>图形:</w:t>
      </w:r>
      <w:r>
        <w:rPr>
          <w:rFonts w:hint="eastAsia"/>
          <w:b/>
          <w:bCs/>
          <w:sz w:val="18"/>
          <w:szCs w:val="18"/>
        </w:rPr>
        <w:t>通电后：</w:t>
      </w:r>
      <w:r>
        <w:rPr>
          <w:rFonts w:hint="eastAsia"/>
          <w:sz w:val="18"/>
          <w:szCs w:val="18"/>
        </w:rPr>
        <w:t>先把温控仪上</w:t>
      </w:r>
      <w:r>
        <w:rPr>
          <w:rFonts w:hint="eastAsia" w:asciiTheme="minorEastAsia" w:hAnsiTheme="minorEastAsia"/>
          <w:sz w:val="18"/>
          <w:szCs w:val="18"/>
        </w:rPr>
        <w:t>大于号‘∧’调至需要印花温度</w:t>
      </w:r>
      <w:r>
        <w:rPr>
          <w:rFonts w:hint="eastAsia"/>
          <w:sz w:val="18"/>
          <w:szCs w:val="18"/>
        </w:rPr>
        <w:t>旋转至绿灯</w:t>
      </w:r>
      <w:r>
        <w:rPr>
          <w:sz w:val="18"/>
          <w:szCs w:val="18"/>
        </w:rPr>
        <w:t>灯亮，</w:t>
      </w:r>
      <w:r>
        <w:rPr>
          <w:rFonts w:hint="eastAsia"/>
          <w:sz w:val="18"/>
          <w:szCs w:val="18"/>
        </w:rPr>
        <w:t>旋转至“开</w:t>
      </w:r>
      <w:r>
        <w:rPr>
          <w:rFonts w:hint="eastAsia" w:asciiTheme="minorEastAsia" w:hAnsiTheme="minorEastAsia"/>
          <w:sz w:val="18"/>
          <w:szCs w:val="18"/>
        </w:rPr>
        <w:t>，</w:t>
      </w:r>
      <w:r>
        <w:rPr>
          <w:sz w:val="18"/>
          <w:szCs w:val="18"/>
        </w:rPr>
        <w:t>设备准备升温。</w:t>
      </w:r>
      <w:r>
        <w:rPr>
          <w:rFonts w:hint="eastAsia"/>
          <w:sz w:val="18"/>
          <w:szCs w:val="18"/>
        </w:rPr>
        <w:t>降温只需把旋转开关旋转“关”然后将降温旋转至降温开即可。关闭电箱内总空气开关，</w:t>
      </w:r>
    </w:p>
    <w:p>
      <w:pPr>
        <w:rPr>
          <w:b/>
          <w:bCs/>
          <w:sz w:val="18"/>
          <w:szCs w:val="18"/>
        </w:rPr>
      </w:pPr>
      <w:r>
        <w:rPr>
          <w:rFonts w:hint="eastAsia"/>
          <w:b/>
          <w:bCs/>
          <w:sz w:val="18"/>
          <w:szCs w:val="18"/>
        </w:rPr>
        <w:t>电源电压表</w:t>
      </w:r>
      <w:r>
        <w:rPr>
          <w:b/>
          <w:bCs/>
          <w:sz w:val="18"/>
          <w:szCs w:val="18"/>
        </w:rPr>
        <w:t>:</w:t>
      </w:r>
      <w:r>
        <w:rPr>
          <w:rFonts w:hint="eastAsia"/>
          <w:b/>
          <w:bCs/>
          <w:sz w:val="18"/>
          <w:szCs w:val="18"/>
        </w:rPr>
        <w:t xml:space="preserve"> </w:t>
      </w:r>
      <w:r>
        <w:rPr>
          <w:sz w:val="18"/>
          <w:szCs w:val="18"/>
        </w:rPr>
        <w:t xml:space="preserve"> </w:t>
      </w:r>
      <w:r>
        <w:rPr>
          <w:rFonts w:hint="eastAsia"/>
          <w:sz w:val="18"/>
          <w:szCs w:val="18"/>
        </w:rPr>
        <w:t>总电源通电后电压表上显示380电压表示正常通电。</w:t>
      </w:r>
    </w:p>
    <w:p>
      <w:pPr>
        <w:rPr>
          <w:sz w:val="18"/>
          <w:szCs w:val="18"/>
        </w:rPr>
      </w:pPr>
      <w:r>
        <w:rPr>
          <w:rFonts w:hint="eastAsia"/>
          <w:b/>
          <w:bCs/>
          <w:sz w:val="18"/>
          <w:szCs w:val="18"/>
        </w:rPr>
        <w:t>电流表</w:t>
      </w:r>
      <w:r>
        <w:rPr>
          <w:b/>
          <w:bCs/>
          <w:sz w:val="18"/>
          <w:szCs w:val="18"/>
        </w:rPr>
        <w:t>:</w:t>
      </w:r>
      <w:r>
        <w:rPr>
          <w:rFonts w:hint="eastAsia"/>
          <w:b/>
          <w:bCs/>
          <w:sz w:val="18"/>
          <w:szCs w:val="18"/>
        </w:rPr>
        <w:t xml:space="preserve"> </w:t>
      </w:r>
      <w:r>
        <w:rPr>
          <w:sz w:val="18"/>
          <w:szCs w:val="18"/>
        </w:rPr>
        <w:t>此功</w:t>
      </w:r>
      <w:r>
        <w:rPr>
          <w:rFonts w:hint="eastAsia"/>
          <w:sz w:val="18"/>
          <w:szCs w:val="18"/>
        </w:rPr>
        <w:t>能分别为{A项电流、B项电流、C项电流}此功能是分别显示三项电流进入的平衡。如若出现不平衡就是哪项出现故障，可直接按照提示检查某项。</w:t>
      </w:r>
    </w:p>
    <w:p>
      <w:pPr>
        <w:rPr>
          <w:sz w:val="18"/>
          <w:szCs w:val="18"/>
        </w:rPr>
      </w:pPr>
      <w:r>
        <w:rPr>
          <w:rFonts w:hint="eastAsia"/>
          <w:b/>
          <w:bCs/>
          <w:sz w:val="18"/>
          <w:szCs w:val="18"/>
        </w:rPr>
        <w:t>红色急停</w:t>
      </w:r>
      <w:r>
        <w:rPr>
          <w:b/>
          <w:bCs/>
          <w:sz w:val="18"/>
          <w:szCs w:val="18"/>
        </w:rPr>
        <w:t>开关:</w:t>
      </w:r>
      <w:r>
        <w:rPr>
          <w:rFonts w:hint="eastAsia"/>
          <w:b/>
          <w:bCs/>
          <w:sz w:val="18"/>
          <w:szCs w:val="18"/>
        </w:rPr>
        <w:t xml:space="preserve"> </w:t>
      </w:r>
      <w:r>
        <w:rPr>
          <w:rFonts w:hint="eastAsia"/>
          <w:sz w:val="18"/>
          <w:szCs w:val="18"/>
        </w:rPr>
        <w:t>急停开关两边相体上都有安装，如有紧急情况随意一边按下，机械立刻停止运转。停止运转后方可进行下一项工作。</w:t>
      </w:r>
    </w:p>
    <w:p>
      <w:pPr>
        <w:rPr>
          <w:b/>
          <w:bCs/>
          <w:sz w:val="18"/>
          <w:szCs w:val="18"/>
        </w:rPr>
      </w:pPr>
      <w:r>
        <w:rPr>
          <w:b/>
          <w:bCs/>
          <w:sz w:val="18"/>
          <w:szCs w:val="18"/>
        </w:rPr>
        <w:t>注意:</w:t>
      </w:r>
      <w:r>
        <w:rPr>
          <w:rFonts w:hint="eastAsia"/>
          <w:b/>
          <w:bCs/>
          <w:sz w:val="18"/>
          <w:szCs w:val="18"/>
        </w:rPr>
        <w:t>误在机械还在运转中检修设备或者</w:t>
      </w:r>
      <w:r>
        <w:rPr>
          <w:b/>
          <w:bCs/>
          <w:sz w:val="18"/>
          <w:szCs w:val="18"/>
        </w:rPr>
        <w:t>将手塞入压辊下</w:t>
      </w:r>
    </w:p>
    <w:p>
      <w:pPr>
        <w:rPr>
          <w:sz w:val="18"/>
          <w:szCs w:val="18"/>
        </w:rPr>
      </w:pPr>
      <w:r>
        <w:rPr>
          <w:rFonts w:hint="eastAsia"/>
          <w:b/>
          <w:bCs/>
          <w:sz w:val="18"/>
          <w:szCs w:val="18"/>
          <w:lang w:eastAsia="zh-CN"/>
        </w:rPr>
        <w:t>方！或用手直接触摸高温或带电的原件滚筒！</w:t>
      </w:r>
      <w:r>
        <w:rPr>
          <w:sz w:val="18"/>
          <w:szCs w:val="18"/>
        </w:rPr>
        <w:br w:type="page"/>
      </w:r>
    </w:p>
    <w:p>
      <w:pPr>
        <w:rPr>
          <w:sz w:val="18"/>
          <w:szCs w:val="18"/>
        </w:rPr>
      </w:pPr>
      <w:r>
        <w:rPr>
          <w:b/>
          <w:bCs/>
          <w:sz w:val="18"/>
          <w:szCs w:val="18"/>
        </w:rPr>
        <w:drawing>
          <wp:anchor distT="0" distB="0" distL="114300" distR="114300" simplePos="0" relativeHeight="251697152" behindDoc="1" locked="0" layoutInCell="1" allowOverlap="1">
            <wp:simplePos x="0" y="0"/>
            <wp:positionH relativeFrom="column">
              <wp:posOffset>19050</wp:posOffset>
            </wp:positionH>
            <wp:positionV relativeFrom="paragraph">
              <wp:posOffset>30480</wp:posOffset>
            </wp:positionV>
            <wp:extent cx="636270" cy="492760"/>
            <wp:effectExtent l="19050" t="0" r="0" b="0"/>
            <wp:wrapTight wrapText="bothSides">
              <wp:wrapPolygon>
                <wp:start x="-647" y="0"/>
                <wp:lineTo x="-647" y="20876"/>
                <wp:lineTo x="21341" y="20876"/>
                <wp:lineTo x="21341" y="0"/>
                <wp:lineTo x="-647" y="0"/>
              </wp:wrapPolygon>
            </wp:wrapTight>
            <wp:docPr id="36" name="图片 35" descr="91b34ada476151f20d043d0df60e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91b34ada476151f20d043d0df60e8a0.jpg"/>
                    <pic:cNvPicPr>
                      <a:picLocks noChangeAspect="1"/>
                    </pic:cNvPicPr>
                  </pic:nvPicPr>
                  <pic:blipFill>
                    <a:blip r:embed="rId41" cstate="print"/>
                    <a:stretch>
                      <a:fillRect/>
                    </a:stretch>
                  </pic:blipFill>
                  <pic:spPr>
                    <a:xfrm>
                      <a:off x="0" y="0"/>
                      <a:ext cx="636270" cy="492760"/>
                    </a:xfrm>
                    <a:prstGeom prst="rect">
                      <a:avLst/>
                    </a:prstGeom>
                  </pic:spPr>
                </pic:pic>
              </a:graphicData>
            </a:graphic>
          </wp:anchor>
        </w:drawing>
      </w:r>
      <w:r>
        <w:rPr>
          <w:b/>
          <w:bCs/>
          <w:sz w:val="18"/>
          <w:szCs w:val="18"/>
        </w:rPr>
        <w:t>输送带电机电源开关:</w:t>
      </w:r>
      <w:r>
        <w:rPr>
          <w:sz w:val="18"/>
          <w:szCs w:val="18"/>
        </w:rPr>
        <w:t>控制输送带电机电源的开启或关闭，可配合输送带独立调速器进行输送速度的调整。</w:t>
      </w:r>
    </w:p>
    <w:p>
      <w:pPr>
        <w:rPr>
          <w:sz w:val="18"/>
          <w:szCs w:val="18"/>
        </w:rPr>
      </w:pPr>
    </w:p>
    <w:p>
      <w:pPr>
        <w:ind w:firstLine="540" w:firstLineChars="300"/>
        <w:rPr>
          <w:sz w:val="18"/>
          <w:szCs w:val="18"/>
        </w:rPr>
      </w:pPr>
    </w:p>
    <w:p>
      <w:pPr>
        <w:rPr>
          <w:sz w:val="18"/>
          <w:szCs w:val="18"/>
        </w:rPr>
      </w:pPr>
      <w:r>
        <w:rPr>
          <w:sz w:val="18"/>
          <w:szCs w:val="18"/>
        </w:rPr>
        <w:drawing>
          <wp:anchor distT="0" distB="0" distL="114300" distR="114300" simplePos="0" relativeHeight="251698176" behindDoc="1" locked="0" layoutInCell="1" allowOverlap="1">
            <wp:simplePos x="0" y="0"/>
            <wp:positionH relativeFrom="column">
              <wp:posOffset>19050</wp:posOffset>
            </wp:positionH>
            <wp:positionV relativeFrom="paragraph">
              <wp:posOffset>635</wp:posOffset>
            </wp:positionV>
            <wp:extent cx="857250" cy="385445"/>
            <wp:effectExtent l="19050" t="0" r="299" b="0"/>
            <wp:wrapTight wrapText="bothSides">
              <wp:wrapPolygon>
                <wp:start x="-480" y="0"/>
                <wp:lineTo x="-480" y="20281"/>
                <wp:lineTo x="21608" y="20281"/>
                <wp:lineTo x="21608" y="0"/>
                <wp:lineTo x="-480" y="0"/>
              </wp:wrapPolygon>
            </wp:wrapTight>
            <wp:docPr id="45" name="图片 44" descr="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1010.png"/>
                    <pic:cNvPicPr>
                      <a:picLocks noChangeAspect="1"/>
                    </pic:cNvPicPr>
                  </pic:nvPicPr>
                  <pic:blipFill>
                    <a:blip r:embed="rId42" cstate="print"/>
                    <a:stretch>
                      <a:fillRect/>
                    </a:stretch>
                  </pic:blipFill>
                  <pic:spPr>
                    <a:xfrm>
                      <a:off x="0" y="0"/>
                      <a:ext cx="856951" cy="385483"/>
                    </a:xfrm>
                    <a:prstGeom prst="rect">
                      <a:avLst/>
                    </a:prstGeom>
                  </pic:spPr>
                </pic:pic>
              </a:graphicData>
            </a:graphic>
          </wp:anchor>
        </w:drawing>
      </w:r>
      <w:r>
        <w:rPr>
          <w:rFonts w:hint="eastAsia"/>
          <w:b/>
          <w:bCs/>
          <w:sz w:val="18"/>
          <w:szCs w:val="18"/>
        </w:rPr>
        <w:t>后增压棍1</w:t>
      </w:r>
      <w:r>
        <w:rPr>
          <w:b/>
          <w:bCs/>
          <w:sz w:val="18"/>
          <w:szCs w:val="18"/>
        </w:rPr>
        <w:t>:</w:t>
      </w:r>
      <w:r>
        <w:rPr>
          <w:rFonts w:hint="eastAsia"/>
          <w:sz w:val="18"/>
          <w:szCs w:val="18"/>
        </w:rPr>
        <w:t>此系统是根据客户印的植物来确定，如印到文理比较粗犷颜色比较深的植物在设备上找到此功能并调整好压力打开拉  阀即可，压力调至0.2</w:t>
      </w:r>
      <w:r>
        <w:rPr>
          <w:sz w:val="18"/>
          <w:szCs w:val="18"/>
        </w:rPr>
        <w:t>—</w:t>
      </w:r>
      <w:r>
        <w:rPr>
          <w:rFonts w:hint="eastAsia"/>
          <w:sz w:val="18"/>
          <w:szCs w:val="18"/>
        </w:rPr>
        <w:t>0.6MPa。</w:t>
      </w:r>
    </w:p>
    <w:p>
      <w:pPr>
        <w:ind w:firstLine="540" w:firstLineChars="300"/>
        <w:rPr>
          <w:sz w:val="18"/>
          <w:szCs w:val="18"/>
        </w:rPr>
      </w:pPr>
    </w:p>
    <w:p>
      <w:pPr>
        <w:rPr>
          <w:sz w:val="18"/>
          <w:szCs w:val="18"/>
        </w:rPr>
      </w:pPr>
      <w:r>
        <w:rPr>
          <w:sz w:val="18"/>
          <w:szCs w:val="18"/>
        </w:rPr>
        <w:drawing>
          <wp:anchor distT="0" distB="0" distL="114300" distR="114300" simplePos="0" relativeHeight="251705344" behindDoc="1" locked="0" layoutInCell="1" allowOverlap="1">
            <wp:simplePos x="0" y="0"/>
            <wp:positionH relativeFrom="column">
              <wp:posOffset>19050</wp:posOffset>
            </wp:positionH>
            <wp:positionV relativeFrom="paragraph">
              <wp:posOffset>2540</wp:posOffset>
            </wp:positionV>
            <wp:extent cx="854710" cy="385445"/>
            <wp:effectExtent l="19050" t="0" r="2540" b="0"/>
            <wp:wrapTight wrapText="bothSides">
              <wp:wrapPolygon>
                <wp:start x="-481" y="0"/>
                <wp:lineTo x="-481" y="20267"/>
                <wp:lineTo x="21664" y="20267"/>
                <wp:lineTo x="21664" y="0"/>
                <wp:lineTo x="-481" y="0"/>
              </wp:wrapPolygon>
            </wp:wrapTight>
            <wp:docPr id="72" name="图片 44" descr="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4" descr="1010.png"/>
                    <pic:cNvPicPr>
                      <a:picLocks noChangeAspect="1"/>
                    </pic:cNvPicPr>
                  </pic:nvPicPr>
                  <pic:blipFill>
                    <a:blip r:embed="rId42" cstate="print"/>
                    <a:stretch>
                      <a:fillRect/>
                    </a:stretch>
                  </pic:blipFill>
                  <pic:spPr>
                    <a:xfrm>
                      <a:off x="0" y="0"/>
                      <a:ext cx="854710" cy="385762"/>
                    </a:xfrm>
                    <a:prstGeom prst="rect">
                      <a:avLst/>
                    </a:prstGeom>
                  </pic:spPr>
                </pic:pic>
              </a:graphicData>
            </a:graphic>
          </wp:anchor>
        </w:drawing>
      </w:r>
      <w:r>
        <w:rPr>
          <w:rFonts w:hint="eastAsia"/>
          <w:b/>
          <w:bCs/>
          <w:sz w:val="18"/>
          <w:szCs w:val="18"/>
        </w:rPr>
        <w:t>后增压棍2</w:t>
      </w:r>
      <w:r>
        <w:rPr>
          <w:b/>
          <w:bCs/>
          <w:sz w:val="18"/>
          <w:szCs w:val="18"/>
        </w:rPr>
        <w:t>:</w:t>
      </w:r>
      <w:r>
        <w:rPr>
          <w:rFonts w:hint="eastAsia"/>
          <w:sz w:val="18"/>
          <w:szCs w:val="18"/>
        </w:rPr>
        <w:t>此系统是根据客户印的植物来确定，如印到文理更加粗犷颜色更深的植物在设备上找到此功能并调整好压力打开拉阀即可，压力调至0.2</w:t>
      </w:r>
      <w:r>
        <w:rPr>
          <w:sz w:val="18"/>
          <w:szCs w:val="18"/>
        </w:rPr>
        <w:t>—</w:t>
      </w:r>
      <w:r>
        <w:rPr>
          <w:rFonts w:hint="eastAsia"/>
          <w:sz w:val="18"/>
          <w:szCs w:val="18"/>
        </w:rPr>
        <w:t>0.6MPa。</w:t>
      </w:r>
    </w:p>
    <w:p>
      <w:pPr>
        <w:ind w:firstLine="540" w:firstLineChars="300"/>
        <w:rPr>
          <w:sz w:val="18"/>
          <w:szCs w:val="18"/>
        </w:rPr>
      </w:pPr>
    </w:p>
    <w:p>
      <w:pPr>
        <w:rPr>
          <w:sz w:val="18"/>
          <w:szCs w:val="18"/>
        </w:rPr>
      </w:pPr>
      <w:r>
        <w:rPr>
          <w:sz w:val="18"/>
          <w:szCs w:val="18"/>
        </w:rPr>
        <w:drawing>
          <wp:anchor distT="0" distB="0" distL="114300" distR="114300" simplePos="0" relativeHeight="251699200" behindDoc="1" locked="0" layoutInCell="1" allowOverlap="1">
            <wp:simplePos x="0" y="0"/>
            <wp:positionH relativeFrom="column">
              <wp:posOffset>19050</wp:posOffset>
            </wp:positionH>
            <wp:positionV relativeFrom="paragraph">
              <wp:posOffset>51435</wp:posOffset>
            </wp:positionV>
            <wp:extent cx="857250" cy="321945"/>
            <wp:effectExtent l="19050" t="0" r="0" b="0"/>
            <wp:wrapTight wrapText="bothSides">
              <wp:wrapPolygon>
                <wp:start x="-480" y="0"/>
                <wp:lineTo x="-480" y="20450"/>
                <wp:lineTo x="21600" y="20450"/>
                <wp:lineTo x="21600" y="0"/>
                <wp:lineTo x="-480" y="0"/>
              </wp:wrapPolygon>
            </wp:wrapTight>
            <wp:docPr id="52" name="图片 51" descr="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1116.png"/>
                    <pic:cNvPicPr>
                      <a:picLocks noChangeAspect="1"/>
                    </pic:cNvPicPr>
                  </pic:nvPicPr>
                  <pic:blipFill>
                    <a:blip r:embed="rId43" cstate="print"/>
                    <a:stretch>
                      <a:fillRect/>
                    </a:stretch>
                  </pic:blipFill>
                  <pic:spPr>
                    <a:xfrm>
                      <a:off x="0" y="0"/>
                      <a:ext cx="857250" cy="321945"/>
                    </a:xfrm>
                    <a:prstGeom prst="rect">
                      <a:avLst/>
                    </a:prstGeom>
                  </pic:spPr>
                </pic:pic>
              </a:graphicData>
            </a:graphic>
          </wp:anchor>
        </w:drawing>
      </w:r>
      <w:r>
        <w:rPr>
          <w:rFonts w:hint="eastAsia"/>
          <w:sz w:val="18"/>
          <w:szCs w:val="18"/>
        </w:rPr>
        <w:t>电源电压系统：此系统是显示来电压的正常是否，此系统客户不需要调整工作时经常观看是否正常即可。</w:t>
      </w:r>
    </w:p>
    <w:p>
      <w:pPr>
        <w:rPr>
          <w:sz w:val="18"/>
          <w:szCs w:val="18"/>
        </w:rPr>
      </w:pPr>
    </w:p>
    <w:p>
      <w:pPr>
        <w:rPr>
          <w:sz w:val="18"/>
          <w:szCs w:val="18"/>
        </w:rPr>
      </w:pPr>
      <w:r>
        <w:rPr>
          <w:bCs/>
          <w:sz w:val="18"/>
          <w:szCs w:val="18"/>
        </w:rPr>
        <w:drawing>
          <wp:anchor distT="0" distB="0" distL="114300" distR="114300" simplePos="0" relativeHeight="251701248" behindDoc="1" locked="0" layoutInCell="1" allowOverlap="1">
            <wp:simplePos x="0" y="0"/>
            <wp:positionH relativeFrom="column">
              <wp:posOffset>19050</wp:posOffset>
            </wp:positionH>
            <wp:positionV relativeFrom="paragraph">
              <wp:posOffset>41275</wp:posOffset>
            </wp:positionV>
            <wp:extent cx="859155" cy="307975"/>
            <wp:effectExtent l="19050" t="0" r="0" b="0"/>
            <wp:wrapTight wrapText="bothSides">
              <wp:wrapPolygon>
                <wp:start x="-479" y="0"/>
                <wp:lineTo x="-479" y="20041"/>
                <wp:lineTo x="21552" y="20041"/>
                <wp:lineTo x="21552" y="0"/>
                <wp:lineTo x="-479" y="0"/>
              </wp:wrapPolygon>
            </wp:wrapTight>
            <wp:docPr id="55" name="图片 54" descr="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1114.png"/>
                    <pic:cNvPicPr>
                      <a:picLocks noChangeAspect="1"/>
                    </pic:cNvPicPr>
                  </pic:nvPicPr>
                  <pic:blipFill>
                    <a:blip r:embed="rId44" cstate="print"/>
                    <a:stretch>
                      <a:fillRect/>
                    </a:stretch>
                  </pic:blipFill>
                  <pic:spPr>
                    <a:xfrm>
                      <a:off x="0" y="0"/>
                      <a:ext cx="859155" cy="307975"/>
                    </a:xfrm>
                    <a:prstGeom prst="rect">
                      <a:avLst/>
                    </a:prstGeom>
                  </pic:spPr>
                </pic:pic>
              </a:graphicData>
            </a:graphic>
          </wp:anchor>
        </w:drawing>
      </w:r>
      <w:r>
        <w:rPr>
          <w:rFonts w:hint="eastAsia"/>
          <w:bCs/>
          <w:sz w:val="18"/>
          <w:szCs w:val="18"/>
        </w:rPr>
        <w:t>此系统是显示此项电流加热是否正常正常加热时会根据实际电流显现在表面。如此项有问题会显示出电流异常。</w:t>
      </w:r>
    </w:p>
    <w:p>
      <w:pPr>
        <w:rPr>
          <w:sz w:val="18"/>
          <w:szCs w:val="18"/>
        </w:rPr>
      </w:pPr>
    </w:p>
    <w:p>
      <w:pPr>
        <w:rPr>
          <w:sz w:val="18"/>
          <w:szCs w:val="18"/>
        </w:rPr>
      </w:pPr>
      <w:r>
        <w:rPr>
          <w:b/>
          <w:bCs/>
          <w:sz w:val="18"/>
          <w:szCs w:val="18"/>
        </w:rPr>
        <w:drawing>
          <wp:anchor distT="0" distB="0" distL="114300" distR="114300" simplePos="0" relativeHeight="251700224" behindDoc="1" locked="0" layoutInCell="1" allowOverlap="1">
            <wp:simplePos x="0" y="0"/>
            <wp:positionH relativeFrom="column">
              <wp:posOffset>19050</wp:posOffset>
            </wp:positionH>
            <wp:positionV relativeFrom="paragraph">
              <wp:posOffset>113665</wp:posOffset>
            </wp:positionV>
            <wp:extent cx="863600" cy="335915"/>
            <wp:effectExtent l="19050" t="0" r="0" b="0"/>
            <wp:wrapTight wrapText="bothSides">
              <wp:wrapPolygon>
                <wp:start x="-476" y="0"/>
                <wp:lineTo x="-476" y="20824"/>
                <wp:lineTo x="21441" y="20824"/>
                <wp:lineTo x="21441" y="0"/>
                <wp:lineTo x="-476" y="0"/>
              </wp:wrapPolygon>
            </wp:wrapTight>
            <wp:docPr id="54" name="图片 53" descr="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1115.png"/>
                    <pic:cNvPicPr>
                      <a:picLocks noChangeAspect="1"/>
                    </pic:cNvPicPr>
                  </pic:nvPicPr>
                  <pic:blipFill>
                    <a:blip r:embed="rId45" cstate="print"/>
                    <a:stretch>
                      <a:fillRect/>
                    </a:stretch>
                  </pic:blipFill>
                  <pic:spPr>
                    <a:xfrm>
                      <a:off x="0" y="0"/>
                      <a:ext cx="863600" cy="335915"/>
                    </a:xfrm>
                    <a:prstGeom prst="rect">
                      <a:avLst/>
                    </a:prstGeom>
                  </pic:spPr>
                </pic:pic>
              </a:graphicData>
            </a:graphic>
          </wp:anchor>
        </w:drawing>
      </w:r>
      <w:r>
        <w:rPr>
          <w:rFonts w:hint="eastAsia"/>
          <w:bCs/>
          <w:sz w:val="18"/>
          <w:szCs w:val="18"/>
        </w:rPr>
        <w:t>此系统是显示此项电流加热是否正常正常加热时会根据实际电流显现在表面。如此项有问题会显示出电流异常。</w:t>
      </w:r>
    </w:p>
    <w:p>
      <w:pPr>
        <w:rPr>
          <w:sz w:val="18"/>
          <w:szCs w:val="18"/>
        </w:rPr>
      </w:pPr>
    </w:p>
    <w:p>
      <w:pPr>
        <w:ind w:firstLine="1530" w:firstLineChars="850"/>
        <w:rPr>
          <w:bCs/>
          <w:sz w:val="18"/>
          <w:szCs w:val="18"/>
        </w:rPr>
      </w:pPr>
    </w:p>
    <w:p>
      <w:pPr>
        <w:rPr>
          <w:sz w:val="18"/>
          <w:szCs w:val="18"/>
        </w:rPr>
      </w:pPr>
      <w:r>
        <w:rPr>
          <w:rFonts w:hint="eastAsia"/>
          <w:bCs/>
          <w:sz w:val="18"/>
          <w:szCs w:val="18"/>
        </w:rPr>
        <w:drawing>
          <wp:anchor distT="0" distB="0" distL="114300" distR="114300" simplePos="0" relativeHeight="251702272" behindDoc="1" locked="0" layoutInCell="1" allowOverlap="1">
            <wp:simplePos x="0" y="0"/>
            <wp:positionH relativeFrom="column">
              <wp:posOffset>-21590</wp:posOffset>
            </wp:positionH>
            <wp:positionV relativeFrom="paragraph">
              <wp:posOffset>44450</wp:posOffset>
            </wp:positionV>
            <wp:extent cx="895350" cy="335915"/>
            <wp:effectExtent l="19050" t="0" r="0" b="0"/>
            <wp:wrapTight wrapText="bothSides">
              <wp:wrapPolygon>
                <wp:start x="-460" y="0"/>
                <wp:lineTo x="-460" y="20824"/>
                <wp:lineTo x="21600" y="20824"/>
                <wp:lineTo x="21600" y="0"/>
                <wp:lineTo x="-460" y="0"/>
              </wp:wrapPolygon>
            </wp:wrapTight>
            <wp:docPr id="57" name="图片 56" descr="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1112.png"/>
                    <pic:cNvPicPr>
                      <a:picLocks noChangeAspect="1"/>
                    </pic:cNvPicPr>
                  </pic:nvPicPr>
                  <pic:blipFill>
                    <a:blip r:embed="rId46" cstate="print"/>
                    <a:stretch>
                      <a:fillRect/>
                    </a:stretch>
                  </pic:blipFill>
                  <pic:spPr>
                    <a:xfrm>
                      <a:off x="0" y="0"/>
                      <a:ext cx="895350" cy="335915"/>
                    </a:xfrm>
                    <a:prstGeom prst="rect">
                      <a:avLst/>
                    </a:prstGeom>
                  </pic:spPr>
                </pic:pic>
              </a:graphicData>
            </a:graphic>
          </wp:anchor>
        </w:drawing>
      </w:r>
      <w:r>
        <w:rPr>
          <w:rFonts w:hint="eastAsia"/>
          <w:bCs/>
          <w:sz w:val="18"/>
          <w:szCs w:val="18"/>
        </w:rPr>
        <w:t>此系统是显示此项电流加热是否正常正常加热时会根据实际电流显现在表面。如此项有问题会显示出电流异常。</w:t>
      </w:r>
    </w:p>
    <w:p>
      <w:pPr>
        <w:tabs>
          <w:tab w:val="left" w:pos="1581"/>
        </w:tabs>
        <w:ind w:firstLine="540" w:firstLineChars="300"/>
        <w:rPr>
          <w:sz w:val="18"/>
          <w:szCs w:val="18"/>
        </w:rPr>
      </w:pPr>
    </w:p>
    <w:p>
      <w:pPr>
        <w:ind w:firstLine="1530" w:firstLineChars="850"/>
        <w:rPr>
          <w:sz w:val="18"/>
          <w:szCs w:val="18"/>
        </w:rPr>
      </w:pPr>
      <w:r>
        <w:rPr>
          <w:sz w:val="18"/>
          <w:szCs w:val="18"/>
        </w:rPr>
        <w:drawing>
          <wp:anchor distT="0" distB="0" distL="114300" distR="114300" simplePos="0" relativeHeight="251703296" behindDoc="1" locked="0" layoutInCell="1" allowOverlap="1">
            <wp:simplePos x="0" y="0"/>
            <wp:positionH relativeFrom="column">
              <wp:posOffset>-52070</wp:posOffset>
            </wp:positionH>
            <wp:positionV relativeFrom="paragraph">
              <wp:posOffset>194310</wp:posOffset>
            </wp:positionV>
            <wp:extent cx="895350" cy="340360"/>
            <wp:effectExtent l="19050" t="0" r="0" b="0"/>
            <wp:wrapTight wrapText="bothSides">
              <wp:wrapPolygon>
                <wp:start x="-460" y="0"/>
                <wp:lineTo x="-460" y="20534"/>
                <wp:lineTo x="21600" y="20534"/>
                <wp:lineTo x="21600" y="0"/>
                <wp:lineTo x="-460" y="0"/>
              </wp:wrapPolygon>
            </wp:wrapTight>
            <wp:docPr id="60" name="图片 59" desc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1111.png"/>
                    <pic:cNvPicPr>
                      <a:picLocks noChangeAspect="1"/>
                    </pic:cNvPicPr>
                  </pic:nvPicPr>
                  <pic:blipFill>
                    <a:blip r:embed="rId47" cstate="print"/>
                    <a:stretch>
                      <a:fillRect/>
                    </a:stretch>
                  </pic:blipFill>
                  <pic:spPr>
                    <a:xfrm>
                      <a:off x="0" y="0"/>
                      <a:ext cx="895350" cy="340659"/>
                    </a:xfrm>
                    <a:prstGeom prst="rect">
                      <a:avLst/>
                    </a:prstGeom>
                  </pic:spPr>
                </pic:pic>
              </a:graphicData>
            </a:graphic>
          </wp:anchor>
        </w:drawing>
      </w:r>
      <w:r>
        <w:rPr>
          <w:rFonts w:hint="eastAsia"/>
          <w:sz w:val="18"/>
          <w:szCs w:val="18"/>
        </w:rPr>
        <w:t>此系统是调节收费花纸的速度根据主机速度来适当调节此速度。通电后出现红点闪烁表面出现‘00’开始调整数字，数字越大速度越快，反之越小越慢。面板上‘</w:t>
      </w:r>
      <w:r>
        <w:rPr>
          <w:rFonts w:hint="eastAsia" w:asciiTheme="minorEastAsia" w:hAnsiTheme="minorEastAsia"/>
          <w:sz w:val="18"/>
          <w:szCs w:val="18"/>
        </w:rPr>
        <w:t>▲’‘▼’是调整正反转的，向上的箭头按一下是顺时针旋转，向下的箭头按一下是逆时针旋转。</w:t>
      </w:r>
    </w:p>
    <w:p>
      <w:pPr>
        <w:ind w:firstLine="720" w:firstLineChars="300"/>
        <w:rPr>
          <w:sz w:val="24"/>
          <w:szCs w:val="32"/>
        </w:rPr>
      </w:pPr>
    </w:p>
    <w:p>
      <w:pPr>
        <w:rPr>
          <w:sz w:val="24"/>
          <w:szCs w:val="32"/>
        </w:rPr>
      </w:pPr>
      <w:r>
        <w:rPr>
          <w:sz w:val="24"/>
          <w:szCs w:val="32"/>
        </w:rPr>
        <w:drawing>
          <wp:anchor distT="0" distB="0" distL="114300" distR="114300" simplePos="0" relativeHeight="251704320" behindDoc="1" locked="0" layoutInCell="1" allowOverlap="1">
            <wp:simplePos x="0" y="0"/>
            <wp:positionH relativeFrom="column">
              <wp:posOffset>-62230</wp:posOffset>
            </wp:positionH>
            <wp:positionV relativeFrom="paragraph">
              <wp:posOffset>51435</wp:posOffset>
            </wp:positionV>
            <wp:extent cx="904240" cy="353695"/>
            <wp:effectExtent l="19050" t="0" r="0" b="0"/>
            <wp:wrapTight wrapText="bothSides">
              <wp:wrapPolygon>
                <wp:start x="-455" y="0"/>
                <wp:lineTo x="-455" y="20941"/>
                <wp:lineTo x="21388" y="20941"/>
                <wp:lineTo x="21388" y="0"/>
                <wp:lineTo x="-455" y="0"/>
              </wp:wrapPolygon>
            </wp:wrapTight>
            <wp:docPr id="62" name="图片 61" descr="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1110.png"/>
                    <pic:cNvPicPr>
                      <a:picLocks noChangeAspect="1"/>
                    </pic:cNvPicPr>
                  </pic:nvPicPr>
                  <pic:blipFill>
                    <a:blip r:embed="rId48" cstate="print"/>
                    <a:stretch>
                      <a:fillRect/>
                    </a:stretch>
                  </pic:blipFill>
                  <pic:spPr>
                    <a:xfrm>
                      <a:off x="0" y="0"/>
                      <a:ext cx="904240" cy="353695"/>
                    </a:xfrm>
                    <a:prstGeom prst="rect">
                      <a:avLst/>
                    </a:prstGeom>
                  </pic:spPr>
                </pic:pic>
              </a:graphicData>
            </a:graphic>
          </wp:anchor>
        </w:drawing>
      </w:r>
      <w:r>
        <w:rPr>
          <w:rFonts w:hint="eastAsia"/>
          <w:sz w:val="24"/>
          <w:szCs w:val="32"/>
        </w:rPr>
        <w:t>此系统是气动控制毛毡前涨力系统根据毛毡的松紧来控制气压一般气压0.2MPa---0.6---MPa.</w:t>
      </w:r>
    </w:p>
    <w:p>
      <w:pPr>
        <w:jc w:val="left"/>
        <w:rPr>
          <w:sz w:val="24"/>
          <w:szCs w:val="32"/>
        </w:rPr>
      </w:pPr>
      <w:r>
        <w:rPr>
          <w:sz w:val="24"/>
          <w:szCs w:val="32"/>
        </w:rPr>
        <w:drawing>
          <wp:anchor distT="0" distB="0" distL="114300" distR="114300" simplePos="0" relativeHeight="251707392" behindDoc="1" locked="0" layoutInCell="1" allowOverlap="1">
            <wp:simplePos x="0" y="0"/>
            <wp:positionH relativeFrom="column">
              <wp:posOffset>45720</wp:posOffset>
            </wp:positionH>
            <wp:positionV relativeFrom="paragraph">
              <wp:posOffset>103505</wp:posOffset>
            </wp:positionV>
            <wp:extent cx="413385" cy="896620"/>
            <wp:effectExtent l="19050" t="0" r="5864" b="0"/>
            <wp:wrapTight wrapText="bothSides">
              <wp:wrapPolygon>
                <wp:start x="-996" y="0"/>
                <wp:lineTo x="-996" y="21114"/>
                <wp:lineTo x="21907" y="21114"/>
                <wp:lineTo x="21907" y="0"/>
                <wp:lineTo x="-996" y="0"/>
              </wp:wrapPolygon>
            </wp:wrapTight>
            <wp:docPr id="1" name="图片 0" descr="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105.png"/>
                    <pic:cNvPicPr>
                      <a:picLocks noChangeAspect="1"/>
                    </pic:cNvPicPr>
                  </pic:nvPicPr>
                  <pic:blipFill>
                    <a:blip r:embed="rId49" cstate="print"/>
                    <a:stretch>
                      <a:fillRect/>
                    </a:stretch>
                  </pic:blipFill>
                  <pic:spPr>
                    <a:xfrm>
                      <a:off x="0" y="0"/>
                      <a:ext cx="413236" cy="896470"/>
                    </a:xfrm>
                    <a:prstGeom prst="rect">
                      <a:avLst/>
                    </a:prstGeom>
                  </pic:spPr>
                </pic:pic>
              </a:graphicData>
            </a:graphic>
          </wp:anchor>
        </w:drawing>
      </w:r>
    </w:p>
    <w:p>
      <w:pPr>
        <w:ind w:left="420"/>
        <w:rPr>
          <w:sz w:val="24"/>
          <w:szCs w:val="32"/>
        </w:rPr>
      </w:pPr>
      <w:r>
        <w:rPr>
          <w:rFonts w:hint="eastAsia"/>
          <w:sz w:val="24"/>
          <w:szCs w:val="32"/>
        </w:rPr>
        <w:t>此标记是手动调节毛毡涨力，根据毛毡松紧来摇紧毛毡向紧的向摇    是收紧毛毡，反之向松方向摇，毛毡退出。</w:t>
      </w:r>
    </w:p>
    <w:p>
      <w:pPr>
        <w:rPr>
          <w:sz w:val="24"/>
          <w:szCs w:val="32"/>
        </w:rPr>
      </w:pPr>
    </w:p>
    <w:p>
      <w:pPr>
        <w:rPr>
          <w:sz w:val="24"/>
          <w:szCs w:val="32"/>
        </w:rPr>
      </w:pPr>
    </w:p>
    <w:p>
      <w:pPr>
        <w:rPr>
          <w:sz w:val="24"/>
          <w:szCs w:val="32"/>
        </w:rPr>
      </w:pPr>
    </w:p>
    <w:p>
      <w:pPr>
        <w:rPr>
          <w:sz w:val="24"/>
          <w:szCs w:val="32"/>
        </w:rPr>
      </w:pPr>
      <w:r>
        <w:rPr>
          <w:sz w:val="24"/>
          <w:szCs w:val="32"/>
        </w:rPr>
        <w:drawing>
          <wp:anchor distT="0" distB="0" distL="114300" distR="114300" simplePos="0" relativeHeight="251706368" behindDoc="1" locked="0" layoutInCell="1" allowOverlap="1">
            <wp:simplePos x="0" y="0"/>
            <wp:positionH relativeFrom="column">
              <wp:posOffset>9525</wp:posOffset>
            </wp:positionH>
            <wp:positionV relativeFrom="paragraph">
              <wp:posOffset>26670</wp:posOffset>
            </wp:positionV>
            <wp:extent cx="449580" cy="873760"/>
            <wp:effectExtent l="19050" t="0" r="7470" b="0"/>
            <wp:wrapTight wrapText="bothSides">
              <wp:wrapPolygon>
                <wp:start x="-915" y="0"/>
                <wp:lineTo x="-915" y="21185"/>
                <wp:lineTo x="21959" y="21185"/>
                <wp:lineTo x="21959" y="0"/>
                <wp:lineTo x="-915" y="0"/>
              </wp:wrapPolygon>
            </wp:wrapTight>
            <wp:docPr id="68" name="图片 67" descr="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1102.png"/>
                    <pic:cNvPicPr>
                      <a:picLocks noChangeAspect="1"/>
                    </pic:cNvPicPr>
                  </pic:nvPicPr>
                  <pic:blipFill>
                    <a:blip r:embed="rId50" cstate="print"/>
                    <a:stretch>
                      <a:fillRect/>
                    </a:stretch>
                  </pic:blipFill>
                  <pic:spPr>
                    <a:xfrm>
                      <a:off x="0" y="0"/>
                      <a:ext cx="449730" cy="874059"/>
                    </a:xfrm>
                    <a:prstGeom prst="rect">
                      <a:avLst/>
                    </a:prstGeom>
                  </pic:spPr>
                </pic:pic>
              </a:graphicData>
            </a:graphic>
          </wp:anchor>
        </w:drawing>
      </w:r>
    </w:p>
    <w:p>
      <w:pPr>
        <w:rPr>
          <w:sz w:val="24"/>
          <w:szCs w:val="32"/>
        </w:rPr>
      </w:pPr>
      <w:r>
        <w:rPr>
          <w:rFonts w:hint="eastAsia"/>
          <w:sz w:val="24"/>
          <w:szCs w:val="32"/>
        </w:rPr>
        <w:t>地方此图贴的地方是严禁用手或者肢体其它部位直接触碰或者接触的，如果违反此禁令会导致事故发生。</w:t>
      </w:r>
      <w:r>
        <w:rPr>
          <w:sz w:val="24"/>
          <w:szCs w:val="32"/>
        </w:rPr>
        <w:br w:type="textWrapping" w:clear="all"/>
      </w:r>
    </w:p>
    <w:p>
      <w:pPr>
        <w:rPr>
          <w:sz w:val="24"/>
          <w:szCs w:val="32"/>
        </w:rPr>
      </w:pPr>
    </w:p>
    <w:p>
      <w:pPr>
        <w:rPr>
          <w:sz w:val="24"/>
          <w:szCs w:val="32"/>
        </w:rPr>
      </w:pPr>
      <w:r>
        <w:rPr>
          <w:rFonts w:hint="eastAsia"/>
          <w:sz w:val="24"/>
          <w:szCs w:val="32"/>
        </w:rPr>
        <w:t>地方有此图贴的地方是严禁用手或者肢体其它部位直接触碰或者接触的，如果违反此禁令会导致事故发生。</w:t>
      </w:r>
      <w:r>
        <w:rPr>
          <w:rFonts w:hint="eastAsia"/>
          <w:sz w:val="24"/>
          <w:szCs w:val="32"/>
        </w:rPr>
        <w:drawing>
          <wp:anchor distT="0" distB="0" distL="114300" distR="114300" simplePos="0" relativeHeight="251708416" behindDoc="0" locked="0" layoutInCell="1" allowOverlap="1">
            <wp:simplePos x="0" y="0"/>
            <wp:positionH relativeFrom="column">
              <wp:align>left</wp:align>
            </wp:positionH>
            <wp:positionV relativeFrom="paragraph">
              <wp:align>top</wp:align>
            </wp:positionV>
            <wp:extent cx="882015" cy="1214755"/>
            <wp:effectExtent l="19050" t="0" r="0" b="0"/>
            <wp:wrapSquare wrapText="bothSides"/>
            <wp:docPr id="69" name="图片 68" descr="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1100.png"/>
                    <pic:cNvPicPr>
                      <a:picLocks noChangeAspect="1"/>
                    </pic:cNvPicPr>
                  </pic:nvPicPr>
                  <pic:blipFill>
                    <a:blip r:embed="rId51" cstate="print"/>
                    <a:stretch>
                      <a:fillRect/>
                    </a:stretch>
                  </pic:blipFill>
                  <pic:spPr>
                    <a:xfrm>
                      <a:off x="0" y="0"/>
                      <a:ext cx="881903" cy="1214717"/>
                    </a:xfrm>
                    <a:prstGeom prst="rect">
                      <a:avLst/>
                    </a:prstGeom>
                  </pic:spPr>
                </pic:pic>
              </a:graphicData>
            </a:graphic>
          </wp:anchor>
        </w:drawing>
      </w:r>
      <w:r>
        <w:rPr>
          <w:sz w:val="24"/>
          <w:szCs w:val="32"/>
        </w:rPr>
        <w:br w:type="textWrapping" w:clear="all"/>
      </w:r>
    </w:p>
    <w:p>
      <w:pPr>
        <w:rPr>
          <w:sz w:val="24"/>
          <w:szCs w:val="32"/>
        </w:rPr>
      </w:pPr>
    </w:p>
    <w:p>
      <w:pPr>
        <w:rPr>
          <w:sz w:val="24"/>
          <w:szCs w:val="32"/>
        </w:rPr>
      </w:pPr>
      <w:r>
        <w:rPr>
          <w:rFonts w:hint="eastAsia"/>
          <w:sz w:val="24"/>
          <w:szCs w:val="32"/>
        </w:rPr>
        <w:drawing>
          <wp:anchor distT="0" distB="0" distL="114300" distR="114300" simplePos="0" relativeHeight="251709440" behindDoc="0" locked="0" layoutInCell="1" allowOverlap="1">
            <wp:simplePos x="0" y="0"/>
            <wp:positionH relativeFrom="column">
              <wp:align>left</wp:align>
            </wp:positionH>
            <wp:positionV relativeFrom="paragraph">
              <wp:align>top</wp:align>
            </wp:positionV>
            <wp:extent cx="899795" cy="793115"/>
            <wp:effectExtent l="19050" t="0" r="0" b="0"/>
            <wp:wrapSquare wrapText="bothSides"/>
            <wp:docPr id="70" name="图片 69" descr="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1103.png"/>
                    <pic:cNvPicPr>
                      <a:picLocks noChangeAspect="1"/>
                    </pic:cNvPicPr>
                  </pic:nvPicPr>
                  <pic:blipFill>
                    <a:blip r:embed="rId52" cstate="print"/>
                    <a:stretch>
                      <a:fillRect/>
                    </a:stretch>
                  </pic:blipFill>
                  <pic:spPr>
                    <a:xfrm>
                      <a:off x="0" y="0"/>
                      <a:ext cx="899832" cy="793376"/>
                    </a:xfrm>
                    <a:prstGeom prst="rect">
                      <a:avLst/>
                    </a:prstGeom>
                  </pic:spPr>
                </pic:pic>
              </a:graphicData>
            </a:graphic>
          </wp:anchor>
        </w:drawing>
      </w:r>
      <w:r>
        <w:rPr>
          <w:rFonts w:hint="eastAsia"/>
          <w:sz w:val="24"/>
          <w:szCs w:val="32"/>
        </w:rPr>
        <w:t>此标记是有电的标记，严禁带电维修或者检修设备，严禁对电没有经验的人员操作，检修设备或者维修必须整机断电才可以。</w:t>
      </w:r>
      <w:r>
        <w:rPr>
          <w:sz w:val="24"/>
          <w:szCs w:val="32"/>
        </w:rPr>
        <w:br w:type="textWrapping" w:clear="all"/>
      </w:r>
    </w:p>
    <w:p>
      <w:pPr>
        <w:rPr>
          <w:sz w:val="24"/>
          <w:szCs w:val="32"/>
        </w:rPr>
      </w:pPr>
    </w:p>
    <w:p>
      <w:pPr>
        <w:rPr>
          <w:sz w:val="24"/>
          <w:szCs w:val="32"/>
        </w:rPr>
      </w:pPr>
      <w:r>
        <w:rPr>
          <w:rFonts w:hint="eastAsia"/>
          <w:sz w:val="24"/>
          <w:szCs w:val="32"/>
        </w:rPr>
        <w:drawing>
          <wp:anchor distT="0" distB="0" distL="114300" distR="114300" simplePos="0" relativeHeight="251710464" behindDoc="0" locked="0" layoutInCell="1" allowOverlap="1">
            <wp:simplePos x="0" y="0"/>
            <wp:positionH relativeFrom="column">
              <wp:align>left</wp:align>
            </wp:positionH>
            <wp:positionV relativeFrom="paragraph">
              <wp:align>top</wp:align>
            </wp:positionV>
            <wp:extent cx="951230" cy="542290"/>
            <wp:effectExtent l="19050" t="0" r="1419" b="0"/>
            <wp:wrapSquare wrapText="bothSides"/>
            <wp:docPr id="71" name="图片 70" descr="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1101.png"/>
                    <pic:cNvPicPr>
                      <a:picLocks noChangeAspect="1"/>
                    </pic:cNvPicPr>
                  </pic:nvPicPr>
                  <pic:blipFill>
                    <a:blip r:embed="rId53" cstate="print"/>
                    <a:stretch>
                      <a:fillRect/>
                    </a:stretch>
                  </pic:blipFill>
                  <pic:spPr>
                    <a:xfrm>
                      <a:off x="0" y="0"/>
                      <a:ext cx="951081" cy="542364"/>
                    </a:xfrm>
                    <a:prstGeom prst="rect">
                      <a:avLst/>
                    </a:prstGeom>
                  </pic:spPr>
                </pic:pic>
              </a:graphicData>
            </a:graphic>
          </wp:anchor>
        </w:drawing>
      </w:r>
      <w:r>
        <w:rPr>
          <w:rFonts w:hint="eastAsia"/>
          <w:sz w:val="24"/>
          <w:szCs w:val="32"/>
        </w:rPr>
        <w:t>此系统是专门供给大轴承加润滑油的标记，再设备上找到此标记处，看到加油杯，握住上黑色手柄向下按油就会流进大轴承，每天每次按4-5下。（加注高温机油，可用壳牌系列）</w:t>
      </w:r>
      <w:r>
        <w:rPr>
          <w:sz w:val="24"/>
          <w:szCs w:val="32"/>
        </w:rPr>
        <w:br w:type="textWrapping" w:clear="all"/>
      </w:r>
    </w:p>
    <w:p>
      <w:pPr>
        <w:rPr>
          <w:sz w:val="24"/>
          <w:szCs w:val="32"/>
        </w:rPr>
      </w:pPr>
    </w:p>
    <w:p>
      <w:pPr>
        <w:rPr>
          <w:b/>
          <w:bCs/>
          <w:sz w:val="24"/>
          <w:szCs w:val="32"/>
        </w:rPr>
      </w:pPr>
      <w:r>
        <w:rPr>
          <w:b/>
          <w:bCs/>
          <w:sz w:val="24"/>
          <w:szCs w:val="32"/>
        </w:rPr>
        <w:t>4.4印花</w:t>
      </w:r>
      <w:r>
        <w:rPr>
          <w:rFonts w:hint="eastAsia"/>
          <w:b/>
          <w:bCs/>
          <w:sz w:val="24"/>
          <w:szCs w:val="32"/>
        </w:rPr>
        <w:t>前</w:t>
      </w:r>
      <w:r>
        <w:rPr>
          <w:b/>
          <w:bCs/>
          <w:sz w:val="24"/>
          <w:szCs w:val="32"/>
        </w:rPr>
        <w:t>设备</w:t>
      </w:r>
      <w:r>
        <w:rPr>
          <w:rFonts w:hint="eastAsia"/>
          <w:b/>
          <w:bCs/>
          <w:sz w:val="24"/>
          <w:szCs w:val="32"/>
        </w:rPr>
        <w:t>开机（预热）步骤：</w:t>
      </w:r>
    </w:p>
    <w:p>
      <w:pPr>
        <w:rPr>
          <w:b/>
          <w:bCs/>
          <w:sz w:val="24"/>
          <w:szCs w:val="32"/>
        </w:rPr>
      </w:pPr>
    </w:p>
    <w:p>
      <w:pPr>
        <w:rPr>
          <w:sz w:val="24"/>
          <w:szCs w:val="32"/>
        </w:rPr>
      </w:pPr>
      <w:r>
        <w:rPr>
          <w:b/>
          <w:bCs/>
          <w:sz w:val="24"/>
          <w:szCs w:val="32"/>
        </w:rPr>
        <w:t>4.4.1</w:t>
      </w:r>
      <w:r>
        <w:rPr>
          <w:sz w:val="24"/>
          <w:szCs w:val="32"/>
        </w:rPr>
        <w:t>检查并开启设备电源</w:t>
      </w:r>
      <w:r>
        <w:rPr>
          <w:rFonts w:hint="eastAsia"/>
          <w:sz w:val="24"/>
          <w:szCs w:val="32"/>
        </w:rPr>
        <w:t>（开启方式可</w:t>
      </w:r>
      <w:r>
        <w:rPr>
          <w:sz w:val="24"/>
          <w:szCs w:val="32"/>
        </w:rPr>
        <w:t>参考“</w:t>
      </w:r>
      <w:r>
        <w:rPr>
          <w:b/>
          <w:bCs/>
          <w:sz w:val="24"/>
          <w:szCs w:val="32"/>
        </w:rPr>
        <w:t>4.1</w:t>
      </w:r>
      <w:r>
        <w:rPr>
          <w:sz w:val="24"/>
          <w:szCs w:val="32"/>
          <w:u w:val="single"/>
        </w:rPr>
        <w:t>启动机器电源</w:t>
      </w:r>
      <w:r>
        <w:rPr>
          <w:sz w:val="24"/>
          <w:szCs w:val="32"/>
        </w:rPr>
        <w:t>”。)</w:t>
      </w:r>
    </w:p>
    <w:p>
      <w:pPr>
        <w:rPr>
          <w:sz w:val="24"/>
          <w:szCs w:val="32"/>
        </w:rPr>
      </w:pPr>
    </w:p>
    <w:p>
      <w:pPr>
        <w:rPr>
          <w:sz w:val="24"/>
          <w:szCs w:val="32"/>
        </w:rPr>
      </w:pPr>
      <w:r>
        <w:rPr>
          <w:b/>
          <w:bCs/>
          <w:sz w:val="24"/>
          <w:szCs w:val="32"/>
        </w:rPr>
        <w:t>4.4.2</w:t>
      </w:r>
      <w:r>
        <w:rPr>
          <w:sz w:val="24"/>
          <w:szCs w:val="32"/>
        </w:rPr>
        <w:t>将操作面板电源开关打开，指示灯亮(</w:t>
      </w:r>
      <w:r>
        <w:rPr>
          <w:b/>
          <w:bCs/>
          <w:sz w:val="24"/>
          <w:szCs w:val="32"/>
        </w:rPr>
        <w:t>4</w:t>
      </w:r>
      <w:r>
        <w:rPr>
          <w:sz w:val="24"/>
          <w:szCs w:val="32"/>
        </w:rPr>
        <w:t xml:space="preserve">)。 </w:t>
      </w:r>
    </w:p>
    <w:p>
      <w:pPr>
        <w:rPr>
          <w:sz w:val="24"/>
          <w:szCs w:val="32"/>
        </w:rPr>
      </w:pPr>
    </w:p>
    <w:p>
      <w:pPr>
        <w:rPr>
          <w:sz w:val="24"/>
          <w:szCs w:val="32"/>
        </w:rPr>
      </w:pPr>
      <w:r>
        <w:rPr>
          <w:b/>
          <w:bCs/>
          <w:sz w:val="24"/>
          <w:szCs w:val="32"/>
        </w:rPr>
        <w:t>4.4.3</w:t>
      </w:r>
      <w:r>
        <w:rPr>
          <w:sz w:val="24"/>
          <w:szCs w:val="32"/>
        </w:rPr>
        <w:t>将主电动机马达电源打开(</w:t>
      </w:r>
      <w:r>
        <w:rPr>
          <w:b/>
          <w:bCs/>
          <w:sz w:val="24"/>
          <w:szCs w:val="32"/>
        </w:rPr>
        <w:t>6</w:t>
      </w:r>
      <w:r>
        <w:rPr>
          <w:sz w:val="24"/>
          <w:szCs w:val="32"/>
        </w:rPr>
        <w:t>)，将旋钮开关拧至</w:t>
      </w:r>
      <w:r>
        <w:rPr>
          <w:rFonts w:hint="eastAsia"/>
          <w:b/>
          <w:bCs/>
          <w:sz w:val="24"/>
          <w:szCs w:val="32"/>
        </w:rPr>
        <w:t>正转</w:t>
      </w:r>
      <w:r>
        <w:rPr>
          <w:sz w:val="24"/>
          <w:szCs w:val="32"/>
        </w:rPr>
        <w:t>(顺时针运转)。</w:t>
      </w:r>
    </w:p>
    <w:p>
      <w:pPr>
        <w:rPr>
          <w:sz w:val="24"/>
          <w:szCs w:val="32"/>
        </w:rPr>
      </w:pPr>
    </w:p>
    <w:p>
      <w:pPr>
        <w:rPr>
          <w:sz w:val="24"/>
          <w:szCs w:val="32"/>
        </w:rPr>
      </w:pPr>
      <w:r>
        <w:rPr>
          <w:b/>
          <w:bCs/>
          <w:sz w:val="24"/>
          <w:szCs w:val="32"/>
        </w:rPr>
        <w:t>4.4.4</w:t>
      </w:r>
      <w:r>
        <w:rPr>
          <w:sz w:val="24"/>
          <w:szCs w:val="32"/>
        </w:rPr>
        <w:t>设备在客户工厂开始首次运转，客户、操作者检查毛毯是否在机器的中心，同时操作者需要轻微</w:t>
      </w:r>
      <w:r>
        <w:rPr>
          <w:rFonts w:hint="eastAsia"/>
          <w:sz w:val="24"/>
          <w:szCs w:val="32"/>
        </w:rPr>
        <w:t>拍拍</w:t>
      </w:r>
      <w:r>
        <w:rPr>
          <w:sz w:val="24"/>
          <w:szCs w:val="32"/>
        </w:rPr>
        <w:t>毛毡，检查毛毡是否过于松垮，以防在运转途中由打滑而照成的设备意外停止。</w:t>
      </w:r>
    </w:p>
    <w:p>
      <w:pPr>
        <w:rPr>
          <w:sz w:val="24"/>
          <w:szCs w:val="32"/>
        </w:rPr>
      </w:pPr>
    </w:p>
    <w:p>
      <w:pPr>
        <w:rPr>
          <w:sz w:val="24"/>
          <w:szCs w:val="32"/>
        </w:rPr>
      </w:pPr>
    </w:p>
    <w:p>
      <w:pPr>
        <w:rPr>
          <w:sz w:val="24"/>
          <w:szCs w:val="32"/>
        </w:rPr>
      </w:pPr>
      <w:r>
        <w:rPr>
          <w:b/>
          <w:bCs/>
          <w:sz w:val="24"/>
          <w:szCs w:val="32"/>
        </w:rPr>
        <w:t>4.4.5</w:t>
      </w:r>
      <w:r>
        <w:rPr>
          <w:sz w:val="24"/>
          <w:szCs w:val="32"/>
        </w:rPr>
        <w:t>打开加热开关(</w:t>
      </w:r>
      <w:r>
        <w:rPr>
          <w:b/>
          <w:bCs/>
          <w:sz w:val="24"/>
          <w:szCs w:val="32"/>
        </w:rPr>
        <w:t>7</w:t>
      </w:r>
      <w:r>
        <w:rPr>
          <w:sz w:val="24"/>
          <w:szCs w:val="32"/>
        </w:rPr>
        <w:t>)等待设备达温控表(</w:t>
      </w:r>
      <w:r>
        <w:rPr>
          <w:b/>
          <w:bCs/>
          <w:sz w:val="24"/>
          <w:szCs w:val="32"/>
        </w:rPr>
        <w:t>1</w:t>
      </w:r>
      <w:r>
        <w:rPr>
          <w:sz w:val="24"/>
          <w:szCs w:val="32"/>
        </w:rPr>
        <w:t>)上客户所设定的温度</w:t>
      </w:r>
      <w:r>
        <w:rPr>
          <w:rFonts w:hint="eastAsia"/>
          <w:sz w:val="24"/>
          <w:szCs w:val="32"/>
        </w:rPr>
        <w:t>。</w:t>
      </w:r>
    </w:p>
    <w:p>
      <w:pPr>
        <w:rPr>
          <w:sz w:val="24"/>
          <w:szCs w:val="32"/>
        </w:rPr>
      </w:pPr>
    </w:p>
    <w:p>
      <w:pPr>
        <w:rPr>
          <w:sz w:val="24"/>
          <w:szCs w:val="32"/>
        </w:rPr>
      </w:pPr>
      <w:r>
        <w:rPr>
          <w:b/>
          <w:bCs/>
          <w:sz w:val="24"/>
          <w:szCs w:val="32"/>
        </w:rPr>
        <w:t>4.4.6</w:t>
      </w:r>
      <w:r>
        <w:rPr>
          <w:sz w:val="24"/>
          <w:szCs w:val="32"/>
        </w:rPr>
        <w:t>调整设备运转速度(</w:t>
      </w:r>
      <w:r>
        <w:rPr>
          <w:b/>
          <w:bCs/>
          <w:sz w:val="24"/>
          <w:szCs w:val="32"/>
        </w:rPr>
        <w:t>3</w:t>
      </w:r>
      <w:r>
        <w:rPr>
          <w:sz w:val="24"/>
          <w:szCs w:val="32"/>
        </w:rPr>
        <w:t>)在新设备运转及加温过程中调整至合适的运转速度(一般为</w:t>
      </w:r>
      <w:r>
        <w:rPr>
          <w:b/>
          <w:bCs/>
          <w:sz w:val="24"/>
          <w:szCs w:val="32"/>
        </w:rPr>
        <w:t>1M</w:t>
      </w:r>
      <w:r>
        <w:rPr>
          <w:sz w:val="24"/>
          <w:szCs w:val="32"/>
        </w:rPr>
        <w:t>/min-</w:t>
      </w:r>
      <w:r>
        <w:rPr>
          <w:b/>
          <w:bCs/>
          <w:sz w:val="24"/>
          <w:szCs w:val="32"/>
        </w:rPr>
        <w:t>2M</w:t>
      </w:r>
      <w:r>
        <w:rPr>
          <w:sz w:val="24"/>
          <w:szCs w:val="32"/>
        </w:rPr>
        <w:t>/min)，不宜过快，同时检查毛毯以正确的方向旋转。客户可以检查打印在毛毯右侧的箭头。</w:t>
      </w:r>
    </w:p>
    <w:p>
      <w:pPr>
        <w:ind w:firstLine="482" w:firstLineChars="200"/>
        <w:rPr>
          <w:color w:val="808080" w:themeColor="text1" w:themeTint="80"/>
          <w:sz w:val="24"/>
          <w:szCs w:val="32"/>
          <w14:textFill>
            <w14:solidFill>
              <w14:schemeClr w14:val="tx1">
                <w14:lumMod w14:val="50000"/>
                <w14:lumOff w14:val="50000"/>
              </w14:schemeClr>
            </w14:solidFill>
          </w14:textFill>
        </w:rPr>
      </w:pPr>
      <w:r>
        <w:rPr>
          <w:b/>
          <w:bCs/>
          <w:sz w:val="24"/>
          <w:szCs w:val="32"/>
        </w:rPr>
        <w:t>注意:在机器加热升温的过程中确保毛毯在旋转;机器操作者也必须确保温控表上显示出的温度正在上升并到达客户所需要的温度不得长时间离开。(以防当机器在超过130的温度工作时发生何常和电损失</w:t>
      </w:r>
      <w:r>
        <w:rPr>
          <w:color w:val="808080" w:themeColor="text1" w:themeTint="80"/>
          <w:sz w:val="24"/>
          <w:szCs w:val="32"/>
          <w14:textFill>
            <w14:solidFill>
              <w14:schemeClr w14:val="tx1">
                <w14:lumMod w14:val="50000"/>
                <w14:lumOff w14:val="50000"/>
              </w14:schemeClr>
            </w14:solidFill>
          </w14:textFill>
        </w:rPr>
        <w:t>机器操作者必须按照 8.2段“手动曲柄的使用”描述的进行调停)。</w:t>
      </w:r>
    </w:p>
    <w:p>
      <w:pPr>
        <w:rPr>
          <w:b/>
          <w:bCs/>
          <w:sz w:val="24"/>
          <w:szCs w:val="32"/>
        </w:rPr>
      </w:pPr>
      <w:r>
        <w:rPr>
          <w:b/>
          <w:bCs/>
          <w:sz w:val="24"/>
          <w:szCs w:val="32"/>
        </w:rPr>
        <w:t>4.4.7</w:t>
      </w:r>
    </w:p>
    <w:p>
      <w:pPr>
        <w:rPr>
          <w:b/>
          <w:bCs/>
          <w:sz w:val="24"/>
          <w:szCs w:val="32"/>
        </w:rPr>
      </w:pPr>
    </w:p>
    <w:p>
      <w:pPr>
        <w:rPr>
          <w:sz w:val="24"/>
          <w:szCs w:val="32"/>
        </w:rPr>
      </w:pPr>
      <w:r>
        <w:rPr>
          <w:sz w:val="24"/>
          <w:szCs w:val="32"/>
        </w:rPr>
        <w:t>为了以防毛毯一直在同样的方向移动，操作者必须做出适当的调整。</w:t>
      </w:r>
    </w:p>
    <w:p>
      <w:pPr>
        <w:rPr>
          <w:sz w:val="24"/>
          <w:szCs w:val="32"/>
        </w:rPr>
      </w:pPr>
    </w:p>
    <w:p>
      <w:pPr>
        <w:rPr>
          <w:sz w:val="24"/>
          <w:szCs w:val="32"/>
        </w:rPr>
      </w:pPr>
      <w:r>
        <w:rPr>
          <w:b/>
          <w:bCs/>
          <w:sz w:val="24"/>
          <w:szCs w:val="32"/>
        </w:rPr>
        <w:t>7)</w:t>
      </w:r>
      <w:r>
        <w:rPr>
          <w:sz w:val="24"/>
          <w:szCs w:val="32"/>
        </w:rPr>
        <w:t>一旦到达设定的温度，机器就可以开始操作转印了。</w:t>
      </w:r>
      <w:r>
        <w:rPr>
          <w:sz w:val="24"/>
          <w:szCs w:val="32"/>
        </w:rPr>
        <w:br w:type="page"/>
      </w:r>
    </w:p>
    <w:p>
      <w:pPr>
        <w:rPr>
          <w:b/>
          <w:bCs/>
          <w:sz w:val="24"/>
          <w:szCs w:val="32"/>
          <w:u w:val="single"/>
        </w:rPr>
      </w:pPr>
      <w:r>
        <w:rPr>
          <w:b/>
          <w:bCs/>
          <w:sz w:val="24"/>
          <w:szCs w:val="32"/>
        </w:rPr>
        <w:t>5.2</w:t>
      </w:r>
      <w:r>
        <w:rPr>
          <w:b/>
          <w:bCs/>
          <w:sz w:val="24"/>
          <w:szCs w:val="32"/>
          <w:u w:val="single"/>
        </w:rPr>
        <w:t>手动模式停止机器</w:t>
      </w:r>
    </w:p>
    <w:p>
      <w:pPr>
        <w:rPr>
          <w:b/>
          <w:bCs/>
          <w:sz w:val="24"/>
          <w:szCs w:val="32"/>
          <w:u w:val="single"/>
        </w:rPr>
      </w:pPr>
    </w:p>
    <w:p>
      <w:pPr>
        <w:rPr>
          <w:b/>
          <w:bCs/>
          <w:sz w:val="24"/>
          <w:szCs w:val="32"/>
          <w:u w:val="single"/>
        </w:rPr>
      </w:pPr>
    </w:p>
    <w:p>
      <w:pPr>
        <w:rPr>
          <w:b/>
          <w:bCs/>
          <w:sz w:val="24"/>
          <w:szCs w:val="32"/>
          <w:u w:val="single"/>
        </w:rPr>
      </w:pPr>
    </w:p>
    <w:p>
      <w:pPr>
        <w:rPr>
          <w:b/>
          <w:bCs/>
          <w:sz w:val="24"/>
          <w:szCs w:val="32"/>
          <w:u w:val="single"/>
        </w:rPr>
      </w:pPr>
    </w:p>
    <w:p>
      <w:pPr>
        <w:rPr>
          <w:b/>
          <w:bCs/>
          <w:sz w:val="24"/>
          <w:szCs w:val="32"/>
          <w:u w:val="single"/>
        </w:rPr>
      </w:pPr>
    </w:p>
    <w:p>
      <w:pPr>
        <w:rPr>
          <w:b/>
          <w:bCs/>
          <w:sz w:val="24"/>
          <w:szCs w:val="32"/>
          <w:u w:val="single"/>
        </w:rPr>
      </w:pPr>
    </w:p>
    <w:p>
      <w:pPr>
        <w:rPr>
          <w:sz w:val="24"/>
          <w:szCs w:val="32"/>
        </w:rPr>
      </w:pPr>
      <w:r>
        <w:rPr>
          <w:sz w:val="24"/>
          <w:szCs w:val="32"/>
        </w:rPr>
        <w:t>工作之后完全按以下要求停止机器:</w:t>
      </w:r>
    </w:p>
    <w:p>
      <w:pPr>
        <w:rPr>
          <w:sz w:val="24"/>
          <w:szCs w:val="32"/>
        </w:rPr>
      </w:pPr>
      <w:r>
        <w:rPr>
          <w:rFonts w:hint="eastAsia"/>
          <w:sz w:val="24"/>
          <w:szCs w:val="32"/>
        </w:rPr>
        <w:t>旋转</w:t>
      </w:r>
      <w:r>
        <w:rPr>
          <w:sz w:val="24"/>
          <w:szCs w:val="32"/>
        </w:rPr>
        <w:t>“加温</w:t>
      </w:r>
      <w:r>
        <w:rPr>
          <w:rFonts w:hint="eastAsia"/>
          <w:sz w:val="24"/>
          <w:szCs w:val="32"/>
        </w:rPr>
        <w:t>开</w:t>
      </w:r>
      <w:r>
        <w:rPr>
          <w:sz w:val="24"/>
          <w:szCs w:val="32"/>
        </w:rPr>
        <w:t>”按钮，</w:t>
      </w:r>
      <w:r>
        <w:rPr>
          <w:rFonts w:hint="eastAsia"/>
          <w:sz w:val="24"/>
          <w:szCs w:val="32"/>
        </w:rPr>
        <w:t>旋转到“降温开”同时把加温开旋转到“关”闭状况，再把电箱里空气开关关闭在“OFF”</w:t>
      </w:r>
      <w:r>
        <w:rPr>
          <w:sz w:val="24"/>
          <w:szCs w:val="32"/>
        </w:rPr>
        <w:t>使机器降温。</w:t>
      </w:r>
      <w:r>
        <w:rPr>
          <w:rFonts w:hint="eastAsia"/>
          <w:sz w:val="24"/>
          <w:szCs w:val="32"/>
        </w:rPr>
        <w:t>在自动降温过程中要查看气源，设备气源表上气压不能低于0.3MPa</w:t>
      </w:r>
      <w:r>
        <w:rPr>
          <w:sz w:val="24"/>
          <w:szCs w:val="32"/>
        </w:rPr>
        <w:t>—</w:t>
      </w:r>
      <w:r>
        <w:rPr>
          <w:rFonts w:hint="eastAsia"/>
          <w:sz w:val="24"/>
          <w:szCs w:val="32"/>
        </w:rPr>
        <w:t>0.6MPa,不能断气！</w:t>
      </w:r>
    </w:p>
    <w:p>
      <w:pPr>
        <w:rPr>
          <w:sz w:val="24"/>
          <w:szCs w:val="32"/>
        </w:rPr>
      </w:pPr>
      <w:r>
        <w:rPr>
          <w:sz w:val="24"/>
          <w:szCs w:val="32"/>
        </w:rPr>
        <w:t>这时候，机器继续运转直到它到达</w:t>
      </w:r>
      <w:r>
        <w:rPr>
          <w:rFonts w:hint="eastAsia"/>
          <w:b/>
          <w:bCs/>
          <w:sz w:val="24"/>
          <w:szCs w:val="32"/>
        </w:rPr>
        <w:t>9</w:t>
      </w:r>
      <w:r>
        <w:rPr>
          <w:b/>
          <w:bCs/>
          <w:sz w:val="24"/>
          <w:szCs w:val="32"/>
        </w:rPr>
        <w:t>0°c</w:t>
      </w:r>
      <w:r>
        <w:rPr>
          <w:sz w:val="24"/>
          <w:szCs w:val="32"/>
        </w:rPr>
        <w:t>以下的温度。然后关闭变频，使机器停止转动，然后关闭</w:t>
      </w:r>
      <w:r>
        <w:rPr>
          <w:rFonts w:hint="eastAsia"/>
          <w:sz w:val="24"/>
          <w:szCs w:val="32"/>
        </w:rPr>
        <w:t>进线总</w:t>
      </w:r>
      <w:r>
        <w:rPr>
          <w:sz w:val="24"/>
          <w:szCs w:val="32"/>
        </w:rPr>
        <w:t>电源。</w:t>
      </w:r>
    </w:p>
    <w:p>
      <w:pPr>
        <w:rPr>
          <w:sz w:val="24"/>
          <w:szCs w:val="32"/>
        </w:rPr>
      </w:pPr>
    </w:p>
    <w:p>
      <w:pPr>
        <w:ind w:firstLine="482" w:firstLineChars="200"/>
        <w:rPr>
          <w:color w:val="808080" w:themeColor="text1" w:themeTint="80"/>
          <w:sz w:val="24"/>
          <w:szCs w:val="32"/>
          <w14:textFill>
            <w14:solidFill>
              <w14:schemeClr w14:val="tx1">
                <w14:lumMod w14:val="50000"/>
                <w14:lumOff w14:val="50000"/>
              </w14:schemeClr>
            </w14:solidFill>
          </w14:textFill>
        </w:rPr>
      </w:pPr>
      <w:r>
        <w:rPr>
          <w:b/>
          <w:bCs/>
          <w:sz w:val="24"/>
          <w:szCs w:val="32"/>
        </w:rPr>
        <w:t>在机器降温的时候，确保毛毯在旋转;机器的操作者也必须确保在触屏上显示出的温度正在下降。温度绝对不会在上升。</w:t>
      </w:r>
      <w:r>
        <w:rPr>
          <w:color w:val="808080" w:themeColor="text1" w:themeTint="80"/>
          <w:sz w:val="24"/>
          <w:szCs w:val="32"/>
          <w14:textFill>
            <w14:solidFill>
              <w14:schemeClr w14:val="tx1">
                <w14:lumMod w14:val="50000"/>
                <w14:lumOff w14:val="50000"/>
              </w14:schemeClr>
            </w14:solidFill>
          </w14:textFill>
        </w:rPr>
        <w:t>(以防当机器在超过130°c的温度工作时发生任何异常和电力的损失，机器操作者必须按照8.2段“手动曲柄的使用”描述的进行调停)。</w:t>
      </w:r>
    </w:p>
    <w:p>
      <w:pPr>
        <w:rPr>
          <w:sz w:val="24"/>
          <w:szCs w:val="32"/>
        </w:rPr>
      </w:pPr>
      <w:r>
        <w:rPr>
          <w:sz w:val="24"/>
        </w:rPr>
        <mc:AlternateContent>
          <mc:Choice Requires="wps">
            <w:drawing>
              <wp:anchor distT="0" distB="0" distL="114300" distR="114300" simplePos="0" relativeHeight="251693056" behindDoc="0" locked="0" layoutInCell="1" allowOverlap="1">
                <wp:simplePos x="0" y="0"/>
                <wp:positionH relativeFrom="column">
                  <wp:posOffset>22860</wp:posOffset>
                </wp:positionH>
                <wp:positionV relativeFrom="paragraph">
                  <wp:posOffset>29210</wp:posOffset>
                </wp:positionV>
                <wp:extent cx="5257800" cy="676275"/>
                <wp:effectExtent l="6350" t="6350" r="12700" b="22225"/>
                <wp:wrapNone/>
                <wp:docPr id="77" name="矩形 77"/>
                <wp:cNvGraphicFramePr/>
                <a:graphic xmlns:a="http://schemas.openxmlformats.org/drawingml/2006/main">
                  <a:graphicData uri="http://schemas.microsoft.com/office/word/2010/wordprocessingShape">
                    <wps:wsp>
                      <wps:cNvSpPr/>
                      <wps:spPr>
                        <a:xfrm>
                          <a:off x="1165860" y="6820535"/>
                          <a:ext cx="5257800" cy="676275"/>
                        </a:xfrm>
                        <a:prstGeom prst="rect">
                          <a:avLst/>
                        </a:prstGeom>
                        <a:solidFill>
                          <a:srgbClr val="FFFFFF"/>
                        </a:solidFill>
                        <a:ln w="12700" cap="flat" cmpd="sng" algn="ctr">
                          <a:solidFill>
                            <a:srgbClr val="000000"/>
                          </a:solidFill>
                          <a:prstDash val="solid"/>
                          <a:miter lim="800000"/>
                        </a:ln>
                        <a:effectLst/>
                      </wps:spPr>
                      <wps:txbx>
                        <w:txbxContent>
                          <w:p>
                            <w:pPr>
                              <w:jc w:val="center"/>
                              <w:rPr>
                                <w:b/>
                                <w:bCs/>
                              </w:rPr>
                            </w:pPr>
                            <w:r>
                              <w:rPr>
                                <w:rFonts w:hint="eastAsia"/>
                                <w:b/>
                                <w:bCs/>
                              </w:rPr>
                              <w:t>在把自动开关关闭之前，移走机器里面的材料。</w:t>
                            </w:r>
                          </w:p>
                          <w:p>
                            <w:pPr>
                              <w:jc w:val="center"/>
                              <w:rPr>
                                <w:b/>
                                <w:bCs/>
                              </w:rPr>
                            </w:pPr>
                            <w:r>
                              <w:rPr>
                                <w:rFonts w:hint="eastAsia"/>
                                <w:b/>
                                <w:bCs/>
                              </w:rPr>
                              <w:t>机器内部在没有任何材料的情况下才可以关闭。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pt;margin-top:2.3pt;height:53.25pt;width:414pt;z-index:251693056;v-text-anchor:middle;mso-width-relative:page;mso-height-relative:page;" fillcolor="#FFFFFF" filled="t" stroked="t" coordsize="21600,21600" o:gfxdata="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JycHK0gAAAAcBAAAPAAAAAAAA&#10;AAEAIAAAACIAAABkcnMvZG93bnJldi54bWxQSwECFAAUAAAACACHTuJAGFJyoIoCAAAbBQAADgAA&#10;AAAAAAABACAAAAAhAQAAZHJzL2Uyb0RvYy54bWxQSwUGAAAAAAYABgBZAQAAHQYAAAAA&#10;">
                <v:fill on="t" focussize="0,0"/>
                <v:stroke weight="1pt" color="#000000" miterlimit="8" joinstyle="miter"/>
                <v:imagedata o:title=""/>
                <o:lock v:ext="edit" aspectratio="f"/>
                <v:textbox>
                  <w:txbxContent>
                    <w:p>
                      <w:pPr>
                        <w:jc w:val="center"/>
                        <w:rPr>
                          <w:b/>
                          <w:bCs/>
                        </w:rPr>
                      </w:pPr>
                      <w:r>
                        <w:rPr>
                          <w:rFonts w:hint="eastAsia"/>
                          <w:b/>
                          <w:bCs/>
                        </w:rPr>
                        <w:t>在把自动开关关闭之前，移走机器里面的材料。</w:t>
                      </w:r>
                    </w:p>
                    <w:p>
                      <w:pPr>
                        <w:jc w:val="center"/>
                        <w:rPr>
                          <w:b/>
                          <w:bCs/>
                        </w:rPr>
                      </w:pPr>
                      <w:r>
                        <w:rPr>
                          <w:rFonts w:hint="eastAsia"/>
                          <w:b/>
                          <w:bCs/>
                        </w:rPr>
                        <w:t>机器内部在没有任何材料的情况下才可以关闭。</w:t>
                      </w:r>
                    </w:p>
                  </w:txbxContent>
                </v:textbox>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ge">
                  <wp:posOffset>1397000</wp:posOffset>
                </wp:positionV>
                <wp:extent cx="5106670" cy="714375"/>
                <wp:effectExtent l="6350" t="6350" r="11430" b="22225"/>
                <wp:wrapNone/>
                <wp:docPr id="76" name="矩形 76"/>
                <wp:cNvGraphicFramePr/>
                <a:graphic xmlns:a="http://schemas.openxmlformats.org/drawingml/2006/main">
                  <a:graphicData uri="http://schemas.microsoft.com/office/word/2010/wordprocessingShape">
                    <wps:wsp>
                      <wps:cNvSpPr/>
                      <wps:spPr>
                        <a:xfrm>
                          <a:off x="1108710" y="1438275"/>
                          <a:ext cx="5106670" cy="714375"/>
                        </a:xfrm>
                        <a:prstGeom prst="rect">
                          <a:avLst/>
                        </a:prstGeom>
                        <a:solidFill>
                          <a:srgbClr val="FFFFFF"/>
                        </a:solidFill>
                        <a:ln w="12700" cap="flat" cmpd="sng" algn="ctr">
                          <a:solidFill>
                            <a:srgbClr val="000000"/>
                          </a:solidFill>
                          <a:prstDash val="solid"/>
                          <a:miter lim="800000"/>
                        </a:ln>
                        <a:effectLst/>
                      </wps:spPr>
                      <wps:txbx>
                        <w:txbxContent>
                          <w:p>
                            <w:pPr>
                              <w:jc w:val="center"/>
                              <w:rPr>
                                <w:b/>
                                <w:bCs/>
                              </w:rPr>
                            </w:pPr>
                            <w:r>
                              <w:rPr>
                                <w:rFonts w:hint="eastAsia"/>
                                <w:b/>
                                <w:bCs/>
                              </w:rPr>
                              <w:t>在把开关关闭之前，移走机器里面的材料。</w:t>
                            </w:r>
                          </w:p>
                          <w:p>
                            <w:pPr>
                              <w:jc w:val="center"/>
                              <w:rPr>
                                <w:b/>
                                <w:bCs/>
                              </w:rPr>
                            </w:pPr>
                            <w:r>
                              <w:rPr>
                                <w:rFonts w:hint="eastAsia"/>
                                <w:b/>
                                <w:bCs/>
                              </w:rPr>
                              <w:t>机器内部在没有任何材料的情况下才可以关闭。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pt;margin-top:110pt;height:56.25pt;width:402.1pt;mso-position-vertical-relative:page;z-index:251659264;v-text-anchor:middle;mso-width-relative:page;mso-height-relative:page;" fillcolor="#FFFFFF" filled="t" stroked="t" coordsize="21600,21600" o:gfxdata="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MjpXz1gAAAAkBAAAPAAAAAAAA&#10;AAEAIAAAACIAAABkcnMvZG93bnJldi54bWxQSwECFAAUAAAACACHTuJAWe+JG4YCAAAbBQAADgAA&#10;AAAAAAABACAAAAAlAQAAZHJzL2Uyb0RvYy54bWxQSwUGAAAAAAYABgBZAQAAHQYAAAAA&#10;">
                <v:fill on="t" focussize="0,0"/>
                <v:stroke weight="1pt" color="#000000" miterlimit="8" joinstyle="miter"/>
                <v:imagedata o:title=""/>
                <o:lock v:ext="edit" aspectratio="f"/>
                <v:textbox>
                  <w:txbxContent>
                    <w:p>
                      <w:pPr>
                        <w:jc w:val="center"/>
                        <w:rPr>
                          <w:b/>
                          <w:bCs/>
                        </w:rPr>
                      </w:pPr>
                      <w:r>
                        <w:rPr>
                          <w:rFonts w:hint="eastAsia"/>
                          <w:b/>
                          <w:bCs/>
                        </w:rPr>
                        <w:t>在把开关关闭之前，移走机器里面的材料。</w:t>
                      </w:r>
                    </w:p>
                    <w:p>
                      <w:pPr>
                        <w:jc w:val="center"/>
                        <w:rPr>
                          <w:b/>
                          <w:bCs/>
                        </w:rPr>
                      </w:pPr>
                      <w:r>
                        <w:rPr>
                          <w:rFonts w:hint="eastAsia"/>
                          <w:b/>
                          <w:bCs/>
                        </w:rPr>
                        <w:t>机器内部在没有任何材料的情况下才可以关闭。</w:t>
                      </w:r>
                    </w:p>
                  </w:txbxContent>
                </v:textbox>
              </v:rect>
            </w:pict>
          </mc:Fallback>
        </mc:AlternateContent>
      </w:r>
      <w:r>
        <w:rPr>
          <w:sz w:val="24"/>
          <w:szCs w:val="32"/>
        </w:rPr>
        <w:br w:type="page"/>
      </w:r>
    </w:p>
    <w:p>
      <w:pPr>
        <w:jc w:val="left"/>
        <w:rPr>
          <w:sz w:val="24"/>
          <w:szCs w:val="32"/>
        </w:rPr>
      </w:pPr>
    </w:p>
    <w:p>
      <w:pPr>
        <w:jc w:val="left"/>
        <w:rPr>
          <w:b/>
          <w:bCs/>
          <w:sz w:val="24"/>
          <w:szCs w:val="32"/>
          <w:u w:val="single"/>
        </w:rPr>
      </w:pPr>
      <w:r>
        <w:rPr>
          <w:b/>
          <w:bCs/>
          <w:sz w:val="24"/>
          <w:szCs w:val="32"/>
          <w:u w:val="single"/>
        </w:rPr>
        <w:t>“紧急开关”</w:t>
      </w:r>
    </w:p>
    <w:p>
      <w:pPr>
        <w:jc w:val="left"/>
        <w:rPr>
          <w:sz w:val="24"/>
          <w:szCs w:val="32"/>
        </w:rPr>
      </w:pPr>
    </w:p>
    <w:p>
      <w:pPr>
        <w:ind w:firstLine="480" w:firstLineChars="200"/>
        <w:jc w:val="left"/>
        <w:rPr>
          <w:sz w:val="24"/>
          <w:szCs w:val="32"/>
        </w:rPr>
      </w:pPr>
      <w:r>
        <w:rPr>
          <w:sz w:val="24"/>
          <w:szCs w:val="32"/>
        </w:rPr>
        <w:t xml:space="preserve">这个按钮有着停止所有总的机器功能的作用，机器的前后方都有安装，对于操作者来说是很容易碰到的位置。假如机器在运转、温度达到高于 </w:t>
      </w:r>
      <w:r>
        <w:rPr>
          <w:b/>
          <w:bCs/>
          <w:sz w:val="24"/>
          <w:szCs w:val="32"/>
        </w:rPr>
        <w:t>130</w:t>
      </w:r>
      <w:r>
        <w:rPr>
          <w:rFonts w:hint="eastAsia" w:ascii="宋体" w:hAnsi="宋体" w:eastAsia="宋体" w:cs="宋体"/>
          <w:b/>
          <w:bCs/>
          <w:sz w:val="24"/>
          <w:szCs w:val="32"/>
        </w:rPr>
        <w:t>℃</w:t>
      </w:r>
      <w:r>
        <w:rPr>
          <w:sz w:val="24"/>
          <w:szCs w:val="32"/>
        </w:rPr>
        <w:t>的时候，</w:t>
      </w:r>
      <w:r>
        <w:rPr>
          <w:rFonts w:hint="eastAsia"/>
          <w:sz w:val="24"/>
          <w:szCs w:val="32"/>
        </w:rPr>
        <w:t>通过按下急停按钮机械就会停止一切转动。故障解除以后</w:t>
      </w:r>
      <w:r>
        <w:rPr>
          <w:sz w:val="24"/>
          <w:szCs w:val="32"/>
        </w:rPr>
        <w:t>通过</w:t>
      </w:r>
      <w:r>
        <w:rPr>
          <w:rFonts w:hint="eastAsia"/>
          <w:sz w:val="24"/>
          <w:szCs w:val="32"/>
        </w:rPr>
        <w:t>旋转这个“急停”按钮可从新</w:t>
      </w:r>
      <w:r>
        <w:rPr>
          <w:sz w:val="24"/>
          <w:szCs w:val="32"/>
        </w:rPr>
        <w:t>启动</w:t>
      </w:r>
      <w:r>
        <w:rPr>
          <w:rFonts w:hint="eastAsia"/>
          <w:sz w:val="24"/>
          <w:szCs w:val="32"/>
        </w:rPr>
        <w:t>设备</w:t>
      </w:r>
      <w:r>
        <w:rPr>
          <w:sz w:val="24"/>
          <w:szCs w:val="32"/>
        </w:rPr>
        <w:t>机器会</w:t>
      </w:r>
      <w:r>
        <w:rPr>
          <w:rFonts w:hint="eastAsia"/>
          <w:sz w:val="24"/>
          <w:szCs w:val="32"/>
        </w:rPr>
        <w:t>重置转动。</w:t>
      </w:r>
    </w:p>
    <w:p>
      <w:pPr>
        <w:jc w:val="left"/>
        <w:rPr>
          <w:b/>
          <w:bCs/>
          <w:sz w:val="24"/>
          <w:szCs w:val="32"/>
          <w:u w:val="single"/>
        </w:rPr>
      </w:pPr>
      <w:r>
        <w:rPr>
          <w:b/>
          <w:bCs/>
          <w:sz w:val="24"/>
          <w:szCs w:val="32"/>
          <w:u w:val="single"/>
        </w:rPr>
        <w:t>“警报”</w:t>
      </w:r>
    </w:p>
    <w:p>
      <w:pPr>
        <w:rPr>
          <w:sz w:val="24"/>
          <w:szCs w:val="32"/>
        </w:rPr>
      </w:pPr>
    </w:p>
    <w:p>
      <w:pPr>
        <w:rPr>
          <w:sz w:val="24"/>
          <w:szCs w:val="32"/>
        </w:rPr>
      </w:pPr>
      <w:r>
        <w:rPr>
          <w:rFonts w:hint="eastAsia"/>
          <w:sz w:val="24"/>
          <w:szCs w:val="32"/>
        </w:rPr>
        <w:t>此项系统是根据客户选装系统，是来检测高温导热油在设备总遇到超出实际设置温度后，而到设备的警戒温度此系统会发出警报声。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8F2BB"/>
    <w:multiLevelType w:val="singleLevel"/>
    <w:tmpl w:val="8878F2BB"/>
    <w:lvl w:ilvl="0" w:tentative="0">
      <w:start w:val="1"/>
      <w:numFmt w:val="upperLetter"/>
      <w:lvlText w:val="%1."/>
      <w:lvlJc w:val="left"/>
      <w:pPr>
        <w:tabs>
          <w:tab w:val="left" w:pos="312"/>
        </w:tabs>
      </w:pPr>
    </w:lvl>
  </w:abstractNum>
  <w:abstractNum w:abstractNumId="1">
    <w:nsid w:val="9AF23032"/>
    <w:multiLevelType w:val="singleLevel"/>
    <w:tmpl w:val="9AF23032"/>
    <w:lvl w:ilvl="0" w:tentative="0">
      <w:start w:val="1"/>
      <w:numFmt w:val="upperLetter"/>
      <w:lvlText w:val="%1."/>
      <w:lvlJc w:val="left"/>
      <w:pPr>
        <w:tabs>
          <w:tab w:val="left" w:pos="312"/>
        </w:tabs>
      </w:pPr>
    </w:lvl>
  </w:abstractNum>
  <w:abstractNum w:abstractNumId="2">
    <w:nsid w:val="C6C09E02"/>
    <w:multiLevelType w:val="singleLevel"/>
    <w:tmpl w:val="C6C09E02"/>
    <w:lvl w:ilvl="0" w:tentative="0">
      <w:start w:val="1"/>
      <w:numFmt w:val="decimal"/>
      <w:lvlText w:val="%1)"/>
      <w:lvlJc w:val="left"/>
      <w:pPr>
        <w:tabs>
          <w:tab w:val="left" w:pos="312"/>
        </w:tabs>
      </w:pPr>
    </w:lvl>
  </w:abstractNum>
  <w:abstractNum w:abstractNumId="3">
    <w:nsid w:val="EB03C40E"/>
    <w:multiLevelType w:val="singleLevel"/>
    <w:tmpl w:val="EB03C40E"/>
    <w:lvl w:ilvl="0" w:tentative="0">
      <w:start w:val="1"/>
      <w:numFmt w:val="upperLetter"/>
      <w:lvlText w:val="%1."/>
      <w:lvlJc w:val="left"/>
      <w:pPr>
        <w:tabs>
          <w:tab w:val="left" w:pos="312"/>
        </w:tabs>
        <w:ind w:left="210" w:firstLine="0"/>
      </w:pPr>
    </w:lvl>
  </w:abstractNum>
  <w:abstractNum w:abstractNumId="4">
    <w:nsid w:val="28641B4C"/>
    <w:multiLevelType w:val="singleLevel"/>
    <w:tmpl w:val="28641B4C"/>
    <w:lvl w:ilvl="0" w:tentative="0">
      <w:start w:val="1"/>
      <w:numFmt w:val="upperLetter"/>
      <w:suff w:val="space"/>
      <w:lvlText w:val="%1-"/>
      <w:lvlJc w:val="left"/>
    </w:lvl>
  </w:abstractNum>
  <w:abstractNum w:abstractNumId="5">
    <w:nsid w:val="29767170"/>
    <w:multiLevelType w:val="singleLevel"/>
    <w:tmpl w:val="29767170"/>
    <w:lvl w:ilvl="0" w:tentative="0">
      <w:start w:val="1"/>
      <w:numFmt w:val="decimal"/>
      <w:suff w:val="space"/>
      <w:lvlText w:val="%1)"/>
      <w:lvlJc w:val="left"/>
    </w:lvl>
  </w:abstractNum>
  <w:abstractNum w:abstractNumId="6">
    <w:nsid w:val="6E50EB34"/>
    <w:multiLevelType w:val="multilevel"/>
    <w:tmpl w:val="6E50EB34"/>
    <w:lvl w:ilvl="0" w:tentative="0">
      <w:start w:val="1"/>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6"/>
  </w:num>
  <w:num w:numId="2">
    <w:abstractNumId w:val="4"/>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4MWE3ODAxZjVhMjBmZTYwNzIxOTFhYWVmNGE0N2YifQ=="/>
  </w:docVars>
  <w:rsids>
    <w:rsidRoot w:val="33AF64E5"/>
    <w:rsid w:val="00046EFE"/>
    <w:rsid w:val="00070471"/>
    <w:rsid w:val="00073561"/>
    <w:rsid w:val="0007395C"/>
    <w:rsid w:val="000A526D"/>
    <w:rsid w:val="000C4605"/>
    <w:rsid w:val="000C470C"/>
    <w:rsid w:val="000C534D"/>
    <w:rsid w:val="000D155D"/>
    <w:rsid w:val="000D67CF"/>
    <w:rsid w:val="000D7A1A"/>
    <w:rsid w:val="000E2D18"/>
    <w:rsid w:val="000E36FC"/>
    <w:rsid w:val="000E7B35"/>
    <w:rsid w:val="000F2C90"/>
    <w:rsid w:val="000F6C66"/>
    <w:rsid w:val="0010343D"/>
    <w:rsid w:val="00130906"/>
    <w:rsid w:val="00144E1D"/>
    <w:rsid w:val="00181900"/>
    <w:rsid w:val="00185C6D"/>
    <w:rsid w:val="00186006"/>
    <w:rsid w:val="001B0C85"/>
    <w:rsid w:val="001E0A00"/>
    <w:rsid w:val="001F0E93"/>
    <w:rsid w:val="001F47E3"/>
    <w:rsid w:val="00256725"/>
    <w:rsid w:val="00272DBA"/>
    <w:rsid w:val="00293463"/>
    <w:rsid w:val="002A58AB"/>
    <w:rsid w:val="002B2400"/>
    <w:rsid w:val="002B2461"/>
    <w:rsid w:val="002D45A8"/>
    <w:rsid w:val="00355C42"/>
    <w:rsid w:val="003564D1"/>
    <w:rsid w:val="00374F07"/>
    <w:rsid w:val="003D46DB"/>
    <w:rsid w:val="00407E5E"/>
    <w:rsid w:val="004101D7"/>
    <w:rsid w:val="00470319"/>
    <w:rsid w:val="004A7DAB"/>
    <w:rsid w:val="004B5BCA"/>
    <w:rsid w:val="004E6E27"/>
    <w:rsid w:val="005144B3"/>
    <w:rsid w:val="00517669"/>
    <w:rsid w:val="00554462"/>
    <w:rsid w:val="00577432"/>
    <w:rsid w:val="00582D57"/>
    <w:rsid w:val="005833E1"/>
    <w:rsid w:val="005B7048"/>
    <w:rsid w:val="00620FB2"/>
    <w:rsid w:val="0062185B"/>
    <w:rsid w:val="00656225"/>
    <w:rsid w:val="006B09E0"/>
    <w:rsid w:val="006C1DEB"/>
    <w:rsid w:val="006C567C"/>
    <w:rsid w:val="006D64FB"/>
    <w:rsid w:val="007012C9"/>
    <w:rsid w:val="00720D54"/>
    <w:rsid w:val="007312C0"/>
    <w:rsid w:val="00733DFF"/>
    <w:rsid w:val="00745A96"/>
    <w:rsid w:val="00771E59"/>
    <w:rsid w:val="007B7E6B"/>
    <w:rsid w:val="0082424A"/>
    <w:rsid w:val="00863756"/>
    <w:rsid w:val="00880325"/>
    <w:rsid w:val="008A0143"/>
    <w:rsid w:val="008D7D27"/>
    <w:rsid w:val="00935845"/>
    <w:rsid w:val="0094406A"/>
    <w:rsid w:val="009651A2"/>
    <w:rsid w:val="00984075"/>
    <w:rsid w:val="00986BFC"/>
    <w:rsid w:val="00994192"/>
    <w:rsid w:val="00995A53"/>
    <w:rsid w:val="009A0598"/>
    <w:rsid w:val="009B1DA7"/>
    <w:rsid w:val="009B326D"/>
    <w:rsid w:val="009C6905"/>
    <w:rsid w:val="009E251A"/>
    <w:rsid w:val="00A113A9"/>
    <w:rsid w:val="00A11553"/>
    <w:rsid w:val="00A31047"/>
    <w:rsid w:val="00A909B7"/>
    <w:rsid w:val="00A932B0"/>
    <w:rsid w:val="00AA17C9"/>
    <w:rsid w:val="00AB5E00"/>
    <w:rsid w:val="00AD31B5"/>
    <w:rsid w:val="00B1433C"/>
    <w:rsid w:val="00B2426D"/>
    <w:rsid w:val="00B64FDE"/>
    <w:rsid w:val="00B75020"/>
    <w:rsid w:val="00B772CA"/>
    <w:rsid w:val="00B9268A"/>
    <w:rsid w:val="00BF657E"/>
    <w:rsid w:val="00C0554C"/>
    <w:rsid w:val="00C208E9"/>
    <w:rsid w:val="00C4093E"/>
    <w:rsid w:val="00C67BC6"/>
    <w:rsid w:val="00C67E6C"/>
    <w:rsid w:val="00C75447"/>
    <w:rsid w:val="00CA1E60"/>
    <w:rsid w:val="00CA4FC9"/>
    <w:rsid w:val="00CB262B"/>
    <w:rsid w:val="00CB531F"/>
    <w:rsid w:val="00CB5D31"/>
    <w:rsid w:val="00CC444A"/>
    <w:rsid w:val="00CC5FD5"/>
    <w:rsid w:val="00D11FAB"/>
    <w:rsid w:val="00D219AE"/>
    <w:rsid w:val="00D327C0"/>
    <w:rsid w:val="00D7044D"/>
    <w:rsid w:val="00D758C4"/>
    <w:rsid w:val="00D80B3A"/>
    <w:rsid w:val="00DE4AD5"/>
    <w:rsid w:val="00E00D39"/>
    <w:rsid w:val="00E121FC"/>
    <w:rsid w:val="00E23592"/>
    <w:rsid w:val="00E27F2C"/>
    <w:rsid w:val="00E35137"/>
    <w:rsid w:val="00E538AF"/>
    <w:rsid w:val="00E70C96"/>
    <w:rsid w:val="00E70DA8"/>
    <w:rsid w:val="00E7542D"/>
    <w:rsid w:val="00E86685"/>
    <w:rsid w:val="00EE35E6"/>
    <w:rsid w:val="00EE7556"/>
    <w:rsid w:val="00EF35C9"/>
    <w:rsid w:val="00F03967"/>
    <w:rsid w:val="00F03A17"/>
    <w:rsid w:val="00F04EB4"/>
    <w:rsid w:val="00F12926"/>
    <w:rsid w:val="00F12A7E"/>
    <w:rsid w:val="00F16FCB"/>
    <w:rsid w:val="00F3022C"/>
    <w:rsid w:val="00F4798A"/>
    <w:rsid w:val="00F7382F"/>
    <w:rsid w:val="00F80E8F"/>
    <w:rsid w:val="00FA62ED"/>
    <w:rsid w:val="00FD1DAD"/>
    <w:rsid w:val="00FD7AA9"/>
    <w:rsid w:val="0F492CAC"/>
    <w:rsid w:val="10C74093"/>
    <w:rsid w:val="12A6386C"/>
    <w:rsid w:val="1B493C21"/>
    <w:rsid w:val="1C82610B"/>
    <w:rsid w:val="20DD2E39"/>
    <w:rsid w:val="2C7075D4"/>
    <w:rsid w:val="2FCD4193"/>
    <w:rsid w:val="33AF64E5"/>
    <w:rsid w:val="3DFE3809"/>
    <w:rsid w:val="43C252EA"/>
    <w:rsid w:val="485F7C86"/>
    <w:rsid w:val="5F58756B"/>
    <w:rsid w:val="6E6E2980"/>
    <w:rsid w:val="728051A9"/>
    <w:rsid w:val="753F52D8"/>
    <w:rsid w:val="780B7090"/>
    <w:rsid w:val="7B803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footer"/>
    <w:basedOn w:val="1"/>
    <w:link w:val="12"/>
    <w:uiPriority w:val="0"/>
    <w:pPr>
      <w:tabs>
        <w:tab w:val="center" w:pos="4153"/>
        <w:tab w:val="right" w:pos="8306"/>
      </w:tabs>
      <w:snapToGrid w:val="0"/>
      <w:jc w:val="left"/>
    </w:pPr>
    <w:rPr>
      <w:sz w:val="18"/>
      <w:szCs w:val="18"/>
    </w:rPr>
  </w:style>
  <w:style w:type="paragraph" w:styleId="4">
    <w:name w:val="header"/>
    <w:basedOn w:val="1"/>
    <w:link w:val="11"/>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0"/>
    <w:rPr>
      <w:i/>
    </w:rPr>
  </w:style>
  <w:style w:type="character" w:styleId="9">
    <w:name w:val="Hyperlink"/>
    <w:basedOn w:val="7"/>
    <w:uiPriority w:val="0"/>
    <w:rPr>
      <w:color w:val="0000FF"/>
      <w:u w:val="single"/>
    </w:rPr>
  </w:style>
  <w:style w:type="character" w:customStyle="1" w:styleId="10">
    <w:name w:val="批注框文本 Char"/>
    <w:basedOn w:val="7"/>
    <w:link w:val="2"/>
    <w:uiPriority w:val="0"/>
    <w:rPr>
      <w:rFonts w:asciiTheme="minorHAnsi" w:hAnsiTheme="minorHAnsi" w:eastAsiaTheme="minorEastAsia" w:cstheme="minorBidi"/>
      <w:kern w:val="2"/>
      <w:sz w:val="18"/>
      <w:szCs w:val="18"/>
    </w:rPr>
  </w:style>
  <w:style w:type="character" w:customStyle="1" w:styleId="11">
    <w:name w:val="页眉 Char"/>
    <w:basedOn w:val="7"/>
    <w:link w:val="4"/>
    <w:uiPriority w:val="0"/>
    <w:rPr>
      <w:rFonts w:asciiTheme="minorHAnsi" w:hAnsiTheme="minorHAnsi" w:eastAsiaTheme="minorEastAsia" w:cstheme="minorBidi"/>
      <w:kern w:val="2"/>
      <w:sz w:val="18"/>
      <w:szCs w:val="18"/>
    </w:rPr>
  </w:style>
  <w:style w:type="character" w:customStyle="1" w:styleId="12">
    <w:name w:val="页脚 Char"/>
    <w:basedOn w:val="7"/>
    <w:link w:val="3"/>
    <w:uiPriority w:val="0"/>
    <w:rPr>
      <w:rFonts w:asciiTheme="minorHAnsi" w:hAnsiTheme="minorHAnsi" w:eastAsiaTheme="minorEastAsia" w:cstheme="minorBidi"/>
      <w:kern w:val="2"/>
      <w:sz w:val="18"/>
      <w:szCs w:val="18"/>
    </w:rPr>
  </w:style>
  <w:style w:type="paragraph" w:styleId="13">
    <w:name w:val="List Paragraph"/>
    <w:basedOn w:val="1"/>
    <w:unhideWhenUsed/>
    <w:uiPriority w:val="99"/>
    <w:pPr>
      <w:ind w:firstLine="420" w:firstLineChars="200"/>
    </w:pPr>
  </w:style>
  <w:style w:type="paragraph" w:customStyle="1" w:styleId="14">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8877</Words>
  <Characters>9591</Characters>
  <Lines>82</Lines>
  <Paragraphs>23</Paragraphs>
  <TotalTime>3</TotalTime>
  <ScaleCrop>false</ScaleCrop>
  <LinksUpToDate>false</LinksUpToDate>
  <CharactersWithSpaces>10963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2022-05-10T07:29:00Z</dcterms:created>
  <dc:creator>Administrator</dc:creator>
  <cp:lastModifiedBy>AAAA无锡市洛社镇杨市成明纺织机械</cp:lastModifiedBy>
  <cp:lastPrinted>2022-06-22T06:03:00Z</cp:lastPrinted>
  <dcterms:modified xsi:type="dcterms:W3CDTF">2022-06-22T06:14:37Z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E9E6C8B755DB4EB8BF4F9E41D66FDF16</vt:lpwstr>
  </property>
</Properties>
</file>